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3BE7" w14:textId="77777777" w:rsidR="007B1BFD" w:rsidRPr="007B1BFD" w:rsidRDefault="00752BEC">
      <w:pPr>
        <w:jc w:val="center"/>
        <w:rPr>
          <w:rFonts w:ascii="Arial" w:hAnsi="Arial"/>
          <w:b/>
          <w:sz w:val="28"/>
        </w:rPr>
      </w:pPr>
      <w:r>
        <w:rPr>
          <w:rFonts w:ascii="Arial" w:hAnsi="Arial" w:cs="Arial"/>
          <w:b/>
          <w:sz w:val="28"/>
          <w:szCs w:val="28"/>
        </w:rPr>
        <w:t>(Name of School/Trust)</w:t>
      </w:r>
    </w:p>
    <w:p w14:paraId="4C34C530" w14:textId="77777777" w:rsidR="00DA29BF" w:rsidRDefault="00DA29BF">
      <w:pPr>
        <w:jc w:val="center"/>
        <w:rPr>
          <w:rFonts w:ascii="Arial" w:hAnsi="Arial"/>
          <w:b/>
          <w:sz w:val="28"/>
        </w:rPr>
      </w:pPr>
      <w:r>
        <w:rPr>
          <w:rFonts w:ascii="Arial" w:hAnsi="Arial"/>
          <w:b/>
          <w:sz w:val="28"/>
        </w:rPr>
        <w:t xml:space="preserve">Risk Management Strategy </w:t>
      </w:r>
    </w:p>
    <w:p w14:paraId="1F7DAC17" w14:textId="77777777" w:rsidR="00DA29BF" w:rsidRDefault="00DA29BF">
      <w:pPr>
        <w:rPr>
          <w:rFonts w:ascii="Arial" w:hAnsi="Arial"/>
          <w:b/>
          <w:sz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6911A4" w:rsidRPr="005C12E8" w14:paraId="2AB2F886" w14:textId="77777777" w:rsidTr="006911A4">
        <w:tc>
          <w:tcPr>
            <w:tcW w:w="675" w:type="dxa"/>
          </w:tcPr>
          <w:p w14:paraId="333FA62E" w14:textId="77777777" w:rsidR="006911A4" w:rsidRPr="005C12E8" w:rsidRDefault="00CF7BAB">
            <w:pPr>
              <w:rPr>
                <w:rFonts w:ascii="Arial" w:hAnsi="Arial" w:cs="Arial"/>
                <w:b/>
              </w:rPr>
            </w:pPr>
            <w:r w:rsidRPr="00752BEC">
              <w:rPr>
                <w:rFonts w:ascii="Arial" w:hAnsi="Arial" w:cs="Arial"/>
                <w:b/>
              </w:rPr>
              <w:t>1.0</w:t>
            </w:r>
          </w:p>
        </w:tc>
        <w:tc>
          <w:tcPr>
            <w:tcW w:w="9214" w:type="dxa"/>
          </w:tcPr>
          <w:p w14:paraId="2BD6F28D" w14:textId="77777777" w:rsidR="008E4201" w:rsidRPr="005C12E8" w:rsidRDefault="00CF7BAB" w:rsidP="008E4201">
            <w:pPr>
              <w:rPr>
                <w:rFonts w:ascii="Arial" w:hAnsi="Arial" w:cs="Arial"/>
                <w:b/>
              </w:rPr>
            </w:pPr>
            <w:r w:rsidRPr="00752BEC">
              <w:rPr>
                <w:rFonts w:ascii="Arial" w:hAnsi="Arial" w:cs="Arial"/>
                <w:b/>
              </w:rPr>
              <w:t>Introduction</w:t>
            </w:r>
          </w:p>
          <w:p w14:paraId="7023DBC5" w14:textId="77777777" w:rsidR="006911A4" w:rsidRPr="00752BEC" w:rsidRDefault="006911A4">
            <w:pPr>
              <w:rPr>
                <w:rFonts w:ascii="Arial" w:hAnsi="Arial" w:cs="Arial"/>
                <w:b/>
              </w:rPr>
            </w:pPr>
          </w:p>
        </w:tc>
      </w:tr>
      <w:tr w:rsidR="006911A4" w:rsidRPr="005C12E8" w14:paraId="40BEFCD3" w14:textId="77777777" w:rsidTr="006911A4">
        <w:tc>
          <w:tcPr>
            <w:tcW w:w="675" w:type="dxa"/>
          </w:tcPr>
          <w:p w14:paraId="2EF4EC25" w14:textId="77777777" w:rsidR="006911A4" w:rsidRPr="006773CA" w:rsidRDefault="00CF7BAB">
            <w:pPr>
              <w:rPr>
                <w:rFonts w:ascii="Arial" w:hAnsi="Arial" w:cs="Arial"/>
              </w:rPr>
            </w:pPr>
            <w:r w:rsidRPr="00752BEC">
              <w:rPr>
                <w:rFonts w:ascii="Arial" w:hAnsi="Arial" w:cs="Arial"/>
              </w:rPr>
              <w:t>1.1</w:t>
            </w:r>
          </w:p>
        </w:tc>
        <w:tc>
          <w:tcPr>
            <w:tcW w:w="9214" w:type="dxa"/>
          </w:tcPr>
          <w:p w14:paraId="05141B84" w14:textId="77777777" w:rsidR="00035575" w:rsidRPr="00752BEC" w:rsidRDefault="00CF7BAB" w:rsidP="00752BEC">
            <w:pPr>
              <w:ind w:left="25" w:hanging="25"/>
              <w:rPr>
                <w:rFonts w:ascii="Arial" w:hAnsi="Arial" w:cs="Arial"/>
              </w:rPr>
            </w:pPr>
            <w:r w:rsidRPr="00752BEC">
              <w:rPr>
                <w:rFonts w:ascii="Arial" w:hAnsi="Arial" w:cs="Arial"/>
              </w:rPr>
              <w:t xml:space="preserve">Risk management is the process whereby the </w:t>
            </w:r>
            <w:r w:rsidR="00752BEC">
              <w:rPr>
                <w:rFonts w:ascii="Arial" w:hAnsi="Arial" w:cs="Arial"/>
              </w:rPr>
              <w:t>School/Trust</w:t>
            </w:r>
            <w:r w:rsidRPr="00752BEC">
              <w:rPr>
                <w:rFonts w:ascii="Arial" w:hAnsi="Arial" w:cs="Arial"/>
              </w:rPr>
              <w:t xml:space="preserve"> methodically addresses the risks</w:t>
            </w:r>
            <w:r w:rsidR="006502B2">
              <w:rPr>
                <w:rFonts w:ascii="Arial" w:hAnsi="Arial" w:cs="Arial"/>
              </w:rPr>
              <w:t xml:space="preserve"> </w:t>
            </w:r>
            <w:r w:rsidRPr="00752BEC">
              <w:rPr>
                <w:rFonts w:ascii="Arial" w:hAnsi="Arial" w:cs="Arial"/>
              </w:rPr>
              <w:t>attaching to its objectives and associated activities with the goal of achieving sustained</w:t>
            </w:r>
            <w:r w:rsidR="006502B2">
              <w:rPr>
                <w:rFonts w:ascii="Arial" w:hAnsi="Arial" w:cs="Arial"/>
              </w:rPr>
              <w:t xml:space="preserve"> </w:t>
            </w:r>
            <w:r w:rsidRPr="00752BEC">
              <w:rPr>
                <w:rFonts w:ascii="Arial" w:hAnsi="Arial" w:cs="Arial"/>
              </w:rPr>
              <w:t>benefit within each activity and across the whole range of activities.</w:t>
            </w:r>
          </w:p>
          <w:p w14:paraId="6F7042C9" w14:textId="77777777" w:rsidR="006911A4" w:rsidRPr="00752BEC" w:rsidRDefault="006911A4">
            <w:pPr>
              <w:rPr>
                <w:rFonts w:ascii="Arial" w:hAnsi="Arial" w:cs="Arial"/>
                <w:b/>
              </w:rPr>
            </w:pPr>
          </w:p>
        </w:tc>
      </w:tr>
      <w:tr w:rsidR="006911A4" w:rsidRPr="005C12E8" w14:paraId="2B04BC34" w14:textId="77777777" w:rsidTr="006911A4">
        <w:tc>
          <w:tcPr>
            <w:tcW w:w="675" w:type="dxa"/>
          </w:tcPr>
          <w:p w14:paraId="79F60264" w14:textId="77777777" w:rsidR="006911A4" w:rsidRPr="006773CA" w:rsidRDefault="00CF7BAB">
            <w:pPr>
              <w:rPr>
                <w:rFonts w:ascii="Arial" w:hAnsi="Arial" w:cs="Arial"/>
              </w:rPr>
            </w:pPr>
            <w:r w:rsidRPr="00752BEC">
              <w:rPr>
                <w:rFonts w:ascii="Arial" w:hAnsi="Arial" w:cs="Arial"/>
              </w:rPr>
              <w:t>1.2</w:t>
            </w:r>
          </w:p>
        </w:tc>
        <w:tc>
          <w:tcPr>
            <w:tcW w:w="9214" w:type="dxa"/>
          </w:tcPr>
          <w:p w14:paraId="6DC6AB10" w14:textId="77777777" w:rsidR="00035575" w:rsidRPr="00752BEC" w:rsidRDefault="00CF7BAB" w:rsidP="00752BEC">
            <w:pPr>
              <w:rPr>
                <w:rFonts w:ascii="Arial" w:hAnsi="Arial" w:cs="Arial"/>
              </w:rPr>
            </w:pPr>
            <w:r w:rsidRPr="00752BEC">
              <w:rPr>
                <w:rFonts w:ascii="Arial" w:hAnsi="Arial" w:cs="Arial"/>
              </w:rPr>
              <w:t xml:space="preserve">Risk management will be aimed at ensuring that the </w:t>
            </w:r>
            <w:r w:rsidR="00752BEC">
              <w:rPr>
                <w:rFonts w:ascii="Arial" w:hAnsi="Arial" w:cs="Arial"/>
              </w:rPr>
              <w:t>School/Trust</w:t>
            </w:r>
            <w:r w:rsidRPr="00752BEC">
              <w:rPr>
                <w:rFonts w:ascii="Arial" w:hAnsi="Arial" w:cs="Arial"/>
              </w:rPr>
              <w:t xml:space="preserve"> achieves its objectives in the most effective way and those resources are directed at those objectives.  It will not be seen as a separate exercise but as the means of best achieving the </w:t>
            </w:r>
            <w:r w:rsidR="00752BEC">
              <w:rPr>
                <w:rFonts w:ascii="Arial" w:hAnsi="Arial" w:cs="Arial"/>
              </w:rPr>
              <w:t>School/Trust</w:t>
            </w:r>
            <w:r w:rsidRPr="00752BEC">
              <w:rPr>
                <w:rFonts w:ascii="Arial" w:hAnsi="Arial" w:cs="Arial"/>
              </w:rPr>
              <w:t>’s objectives.</w:t>
            </w:r>
          </w:p>
          <w:p w14:paraId="799D8503" w14:textId="77777777" w:rsidR="006911A4" w:rsidRPr="00752BEC" w:rsidRDefault="006911A4">
            <w:pPr>
              <w:rPr>
                <w:rFonts w:ascii="Arial" w:hAnsi="Arial" w:cs="Arial"/>
                <w:b/>
              </w:rPr>
            </w:pPr>
          </w:p>
        </w:tc>
      </w:tr>
      <w:tr w:rsidR="006911A4" w:rsidRPr="005C12E8" w14:paraId="1889F106" w14:textId="77777777" w:rsidTr="006911A4">
        <w:tc>
          <w:tcPr>
            <w:tcW w:w="675" w:type="dxa"/>
          </w:tcPr>
          <w:p w14:paraId="6FB4D0F5" w14:textId="77777777" w:rsidR="006911A4" w:rsidRPr="006773CA" w:rsidRDefault="00CF7BAB">
            <w:pPr>
              <w:rPr>
                <w:rFonts w:ascii="Arial" w:hAnsi="Arial" w:cs="Arial"/>
              </w:rPr>
            </w:pPr>
            <w:r w:rsidRPr="00752BEC">
              <w:rPr>
                <w:rFonts w:ascii="Arial" w:hAnsi="Arial" w:cs="Arial"/>
              </w:rPr>
              <w:t>1.3</w:t>
            </w:r>
          </w:p>
        </w:tc>
        <w:tc>
          <w:tcPr>
            <w:tcW w:w="9214" w:type="dxa"/>
          </w:tcPr>
          <w:p w14:paraId="06C13E72" w14:textId="77777777" w:rsidR="00035575" w:rsidRPr="00752BEC" w:rsidRDefault="00CF7BAB" w:rsidP="00752BEC">
            <w:pPr>
              <w:ind w:left="25" w:hanging="25"/>
              <w:rPr>
                <w:rFonts w:ascii="Arial" w:hAnsi="Arial" w:cs="Arial"/>
              </w:rPr>
            </w:pPr>
            <w:r w:rsidRPr="00752BEC">
              <w:rPr>
                <w:rFonts w:ascii="Arial" w:hAnsi="Arial" w:cs="Arial"/>
              </w:rPr>
              <w:t>This risk management strategy has been designed to provide a framework for managing the</w:t>
            </w:r>
            <w:r w:rsidR="0061739E">
              <w:rPr>
                <w:rFonts w:ascii="Arial" w:hAnsi="Arial" w:cs="Arial"/>
              </w:rPr>
              <w:t xml:space="preserve"> </w:t>
            </w:r>
            <w:r w:rsidRPr="00752BEC">
              <w:rPr>
                <w:rFonts w:ascii="Arial" w:hAnsi="Arial" w:cs="Arial"/>
              </w:rPr>
              <w:t xml:space="preserve">risks the </w:t>
            </w:r>
            <w:r w:rsidR="00752BEC">
              <w:rPr>
                <w:rFonts w:ascii="Arial" w:hAnsi="Arial" w:cs="Arial"/>
              </w:rPr>
              <w:t>School/Trust</w:t>
            </w:r>
            <w:r w:rsidRPr="00752BEC">
              <w:rPr>
                <w:rFonts w:ascii="Arial" w:hAnsi="Arial" w:cs="Arial"/>
              </w:rPr>
              <w:t xml:space="preserve"> faces and ensuring its objectives are achieved in the most effective way.</w:t>
            </w:r>
          </w:p>
          <w:p w14:paraId="3E853D35" w14:textId="77777777" w:rsidR="006911A4" w:rsidRPr="00752BEC" w:rsidRDefault="006911A4">
            <w:pPr>
              <w:rPr>
                <w:rFonts w:ascii="Arial" w:hAnsi="Arial" w:cs="Arial"/>
                <w:b/>
              </w:rPr>
            </w:pPr>
          </w:p>
        </w:tc>
      </w:tr>
      <w:tr w:rsidR="006911A4" w:rsidRPr="005C12E8" w14:paraId="4E11E987" w14:textId="77777777" w:rsidTr="006911A4">
        <w:tc>
          <w:tcPr>
            <w:tcW w:w="675" w:type="dxa"/>
          </w:tcPr>
          <w:p w14:paraId="7EF033B0" w14:textId="77777777" w:rsidR="006911A4" w:rsidRPr="006773CA" w:rsidRDefault="00CF7BAB">
            <w:pPr>
              <w:rPr>
                <w:rFonts w:ascii="Arial" w:hAnsi="Arial" w:cs="Arial"/>
              </w:rPr>
            </w:pPr>
            <w:r w:rsidRPr="00752BEC">
              <w:rPr>
                <w:rFonts w:ascii="Arial" w:hAnsi="Arial" w:cs="Arial"/>
              </w:rPr>
              <w:t>1.4</w:t>
            </w:r>
          </w:p>
        </w:tc>
        <w:tc>
          <w:tcPr>
            <w:tcW w:w="9214" w:type="dxa"/>
          </w:tcPr>
          <w:p w14:paraId="5FFBF633" w14:textId="77777777" w:rsidR="006911A4" w:rsidRPr="006773CA" w:rsidRDefault="00CF7BAB" w:rsidP="006911A4">
            <w:pPr>
              <w:ind w:left="720" w:hanging="720"/>
              <w:rPr>
                <w:rFonts w:ascii="Arial" w:hAnsi="Arial" w:cs="Arial"/>
              </w:rPr>
            </w:pPr>
            <w:r w:rsidRPr="00752BEC">
              <w:rPr>
                <w:rFonts w:ascii="Arial" w:hAnsi="Arial" w:cs="Arial"/>
              </w:rPr>
              <w:t xml:space="preserve">It has been designed for use by all staff of the </w:t>
            </w:r>
            <w:r w:rsidR="00752BEC">
              <w:rPr>
                <w:rFonts w:ascii="Arial" w:hAnsi="Arial" w:cs="Arial"/>
              </w:rPr>
              <w:t>School/Trust</w:t>
            </w:r>
            <w:r w:rsidRPr="00752BEC">
              <w:rPr>
                <w:rFonts w:ascii="Arial" w:hAnsi="Arial" w:cs="Arial"/>
              </w:rPr>
              <w:t xml:space="preserve"> and it serves to:</w:t>
            </w:r>
          </w:p>
          <w:p w14:paraId="6020E7C1" w14:textId="77777777" w:rsidR="006911A4" w:rsidRPr="00752BEC" w:rsidRDefault="006911A4" w:rsidP="006911A4">
            <w:pPr>
              <w:ind w:left="720" w:hanging="720"/>
              <w:rPr>
                <w:rFonts w:ascii="Arial" w:hAnsi="Arial" w:cs="Arial"/>
              </w:rPr>
            </w:pPr>
          </w:p>
          <w:p w14:paraId="6967C029" w14:textId="77777777" w:rsidR="006911A4" w:rsidRPr="00752BEC" w:rsidRDefault="00CF7BAB" w:rsidP="006911A4">
            <w:pPr>
              <w:numPr>
                <w:ilvl w:val="0"/>
                <w:numId w:val="2"/>
              </w:numPr>
              <w:tabs>
                <w:tab w:val="clear" w:pos="1080"/>
                <w:tab w:val="num" w:pos="459"/>
              </w:tabs>
              <w:ind w:hanging="1046"/>
              <w:rPr>
                <w:rFonts w:ascii="Arial" w:hAnsi="Arial" w:cs="Arial"/>
              </w:rPr>
            </w:pPr>
            <w:r w:rsidRPr="00752BEC">
              <w:rPr>
                <w:rFonts w:ascii="Arial" w:hAnsi="Arial" w:cs="Arial"/>
              </w:rPr>
              <w:t xml:space="preserve">Communicate the strategies for managing risk in the </w:t>
            </w:r>
            <w:r w:rsidR="00752BEC">
              <w:rPr>
                <w:rFonts w:ascii="Arial" w:hAnsi="Arial" w:cs="Arial"/>
              </w:rPr>
              <w:t>School/Trust</w:t>
            </w:r>
          </w:p>
          <w:p w14:paraId="4C43D80F" w14:textId="77777777" w:rsidR="006911A4" w:rsidRPr="00752BEC" w:rsidRDefault="00CF7BAB" w:rsidP="006911A4">
            <w:pPr>
              <w:numPr>
                <w:ilvl w:val="0"/>
                <w:numId w:val="2"/>
              </w:numPr>
              <w:tabs>
                <w:tab w:val="clear" w:pos="1080"/>
                <w:tab w:val="num" w:pos="459"/>
              </w:tabs>
              <w:ind w:hanging="1046"/>
              <w:rPr>
                <w:rFonts w:ascii="Arial" w:hAnsi="Arial" w:cs="Arial"/>
              </w:rPr>
            </w:pPr>
            <w:r w:rsidRPr="00752BEC">
              <w:rPr>
                <w:rFonts w:ascii="Arial" w:hAnsi="Arial" w:cs="Arial"/>
              </w:rPr>
              <w:t>Establish procedures which should be adopted in the risk management process</w:t>
            </w:r>
          </w:p>
          <w:p w14:paraId="61C49841" w14:textId="77777777" w:rsidR="006911A4" w:rsidRPr="00752BEC" w:rsidRDefault="006911A4">
            <w:pPr>
              <w:rPr>
                <w:rFonts w:ascii="Arial" w:hAnsi="Arial" w:cs="Arial"/>
                <w:b/>
              </w:rPr>
            </w:pPr>
          </w:p>
        </w:tc>
      </w:tr>
      <w:tr w:rsidR="006911A4" w:rsidRPr="005C12E8" w14:paraId="2EF1EF6E" w14:textId="77777777" w:rsidTr="006911A4">
        <w:tc>
          <w:tcPr>
            <w:tcW w:w="675" w:type="dxa"/>
          </w:tcPr>
          <w:p w14:paraId="2038B9CF" w14:textId="77777777" w:rsidR="006911A4" w:rsidRPr="006773CA" w:rsidRDefault="006911A4">
            <w:pPr>
              <w:rPr>
                <w:rFonts w:ascii="Arial" w:hAnsi="Arial" w:cs="Arial"/>
              </w:rPr>
            </w:pPr>
          </w:p>
        </w:tc>
        <w:tc>
          <w:tcPr>
            <w:tcW w:w="9214" w:type="dxa"/>
          </w:tcPr>
          <w:p w14:paraId="3B3D04E7" w14:textId="77777777" w:rsidR="006911A4" w:rsidRPr="00752BEC" w:rsidRDefault="006911A4">
            <w:pPr>
              <w:rPr>
                <w:rFonts w:ascii="Arial" w:hAnsi="Arial" w:cs="Arial"/>
                <w:b/>
              </w:rPr>
            </w:pPr>
          </w:p>
        </w:tc>
      </w:tr>
      <w:tr w:rsidR="006911A4" w:rsidRPr="005C12E8" w14:paraId="17BA0F2A" w14:textId="77777777" w:rsidTr="006911A4">
        <w:tc>
          <w:tcPr>
            <w:tcW w:w="675" w:type="dxa"/>
          </w:tcPr>
          <w:p w14:paraId="127B1CD1" w14:textId="77777777" w:rsidR="006911A4" w:rsidRPr="006773CA" w:rsidRDefault="00CF7BAB">
            <w:pPr>
              <w:rPr>
                <w:rFonts w:ascii="Arial" w:hAnsi="Arial" w:cs="Arial"/>
                <w:b/>
              </w:rPr>
            </w:pPr>
            <w:r w:rsidRPr="00752BEC">
              <w:rPr>
                <w:rFonts w:ascii="Arial" w:hAnsi="Arial" w:cs="Arial"/>
                <w:b/>
              </w:rPr>
              <w:t>2.0</w:t>
            </w:r>
          </w:p>
        </w:tc>
        <w:tc>
          <w:tcPr>
            <w:tcW w:w="9214" w:type="dxa"/>
          </w:tcPr>
          <w:p w14:paraId="180D26D7" w14:textId="77777777" w:rsidR="006911A4" w:rsidRPr="006773CA" w:rsidRDefault="00CF7BAB">
            <w:pPr>
              <w:rPr>
                <w:rFonts w:ascii="Arial" w:hAnsi="Arial" w:cs="Arial"/>
                <w:b/>
              </w:rPr>
            </w:pPr>
            <w:r w:rsidRPr="00752BEC">
              <w:rPr>
                <w:rFonts w:ascii="Arial" w:hAnsi="Arial" w:cs="Arial"/>
                <w:b/>
              </w:rPr>
              <w:t>The Aims and Objectives of Risk Management</w:t>
            </w:r>
          </w:p>
          <w:p w14:paraId="4B97C053" w14:textId="77777777" w:rsidR="006911A4" w:rsidRPr="00752BEC" w:rsidRDefault="006911A4">
            <w:pPr>
              <w:rPr>
                <w:rFonts w:ascii="Arial" w:hAnsi="Arial" w:cs="Arial"/>
                <w:b/>
              </w:rPr>
            </w:pPr>
          </w:p>
        </w:tc>
      </w:tr>
      <w:tr w:rsidR="006911A4" w:rsidRPr="005C12E8" w14:paraId="73DA7559" w14:textId="77777777" w:rsidTr="006911A4">
        <w:tc>
          <w:tcPr>
            <w:tcW w:w="675" w:type="dxa"/>
          </w:tcPr>
          <w:p w14:paraId="57E47E05" w14:textId="77777777" w:rsidR="006911A4" w:rsidRPr="006773CA" w:rsidRDefault="00CF7BAB">
            <w:pPr>
              <w:rPr>
                <w:rFonts w:ascii="Arial" w:hAnsi="Arial" w:cs="Arial"/>
              </w:rPr>
            </w:pPr>
            <w:r w:rsidRPr="00752BEC">
              <w:rPr>
                <w:rFonts w:ascii="Arial" w:hAnsi="Arial" w:cs="Arial"/>
              </w:rPr>
              <w:t>2.1</w:t>
            </w:r>
          </w:p>
        </w:tc>
        <w:tc>
          <w:tcPr>
            <w:tcW w:w="9214" w:type="dxa"/>
          </w:tcPr>
          <w:p w14:paraId="73C375C2" w14:textId="77777777" w:rsidR="006911A4" w:rsidRPr="006773CA" w:rsidRDefault="00CF7BAB" w:rsidP="006911A4">
            <w:pPr>
              <w:rPr>
                <w:rFonts w:ascii="Arial" w:hAnsi="Arial" w:cs="Arial"/>
              </w:rPr>
            </w:pPr>
            <w:r w:rsidRPr="00752BEC">
              <w:rPr>
                <w:rFonts w:ascii="Arial" w:hAnsi="Arial" w:cs="Arial"/>
              </w:rPr>
              <w:t xml:space="preserve">The </w:t>
            </w:r>
            <w:r w:rsidR="00752BEC">
              <w:rPr>
                <w:rFonts w:ascii="Arial" w:hAnsi="Arial" w:cs="Arial"/>
              </w:rPr>
              <w:t>School/Trust</w:t>
            </w:r>
            <w:r w:rsidRPr="00752BEC">
              <w:rPr>
                <w:rFonts w:ascii="Arial" w:hAnsi="Arial" w:cs="Arial"/>
              </w:rPr>
              <w:t>’s overall risk management plan is aimed at:</w:t>
            </w:r>
          </w:p>
          <w:p w14:paraId="2C897B8E" w14:textId="77777777" w:rsidR="006911A4" w:rsidRPr="00752BEC" w:rsidRDefault="006911A4" w:rsidP="006911A4">
            <w:pPr>
              <w:rPr>
                <w:rFonts w:ascii="Arial" w:hAnsi="Arial" w:cs="Arial"/>
              </w:rPr>
            </w:pPr>
          </w:p>
          <w:p w14:paraId="3155B59A" w14:textId="77777777" w:rsidR="008E4201" w:rsidRPr="00752BEC" w:rsidRDefault="00CF7BAB" w:rsidP="008E4201">
            <w:pPr>
              <w:pStyle w:val="ListParagraph"/>
              <w:numPr>
                <w:ilvl w:val="0"/>
                <w:numId w:val="53"/>
              </w:numPr>
              <w:ind w:left="459" w:hanging="425"/>
              <w:rPr>
                <w:rFonts w:ascii="Arial" w:hAnsi="Arial" w:cs="Arial"/>
              </w:rPr>
            </w:pPr>
            <w:r w:rsidRPr="00752BEC">
              <w:rPr>
                <w:rFonts w:ascii="Arial" w:hAnsi="Arial" w:cs="Arial"/>
              </w:rPr>
              <w:t>Protecting its students, staff and assets</w:t>
            </w:r>
          </w:p>
          <w:p w14:paraId="4024A592" w14:textId="77777777" w:rsidR="008E4201" w:rsidRPr="00752BEC" w:rsidRDefault="00CF7BAB" w:rsidP="008E4201">
            <w:pPr>
              <w:pStyle w:val="ListParagraph"/>
              <w:numPr>
                <w:ilvl w:val="0"/>
                <w:numId w:val="53"/>
              </w:numPr>
              <w:ind w:left="459" w:hanging="425"/>
              <w:rPr>
                <w:rFonts w:ascii="Arial" w:hAnsi="Arial" w:cs="Arial"/>
              </w:rPr>
            </w:pPr>
            <w:r w:rsidRPr="00752BEC">
              <w:rPr>
                <w:rFonts w:ascii="Arial" w:hAnsi="Arial" w:cs="Arial"/>
              </w:rPr>
              <w:t>Managing risk in accordance with best practice and reducing the cost of risk</w:t>
            </w:r>
          </w:p>
          <w:p w14:paraId="58F09699" w14:textId="77777777" w:rsidR="008E4201" w:rsidRPr="00752BEC" w:rsidRDefault="00CF7BAB" w:rsidP="008E4201">
            <w:pPr>
              <w:pStyle w:val="ListParagraph"/>
              <w:numPr>
                <w:ilvl w:val="0"/>
                <w:numId w:val="53"/>
              </w:numPr>
              <w:ind w:left="459" w:hanging="425"/>
              <w:rPr>
                <w:rFonts w:ascii="Arial" w:hAnsi="Arial" w:cs="Arial"/>
              </w:rPr>
            </w:pPr>
            <w:r w:rsidRPr="00752BEC">
              <w:rPr>
                <w:rFonts w:ascii="Arial" w:hAnsi="Arial" w:cs="Arial"/>
              </w:rPr>
              <w:t>Anticipating and responding to changing social, environmental and legislative requirements</w:t>
            </w:r>
          </w:p>
          <w:p w14:paraId="20CE4D24" w14:textId="77777777" w:rsidR="008E4201" w:rsidRPr="00752BEC" w:rsidRDefault="00CF7BAB" w:rsidP="008E4201">
            <w:pPr>
              <w:pStyle w:val="ListParagraph"/>
              <w:numPr>
                <w:ilvl w:val="0"/>
                <w:numId w:val="53"/>
              </w:numPr>
              <w:ind w:left="459" w:hanging="425"/>
              <w:rPr>
                <w:rFonts w:ascii="Arial" w:hAnsi="Arial" w:cs="Arial"/>
              </w:rPr>
            </w:pPr>
            <w:r w:rsidRPr="00752BEC">
              <w:rPr>
                <w:rFonts w:ascii="Arial" w:hAnsi="Arial" w:cs="Arial"/>
              </w:rPr>
              <w:t>Raising awareness of the need for risk management</w:t>
            </w:r>
          </w:p>
          <w:p w14:paraId="25722496" w14:textId="77777777" w:rsidR="008E4201" w:rsidRPr="00752BEC" w:rsidRDefault="00CF7BAB" w:rsidP="008E4201">
            <w:pPr>
              <w:pStyle w:val="ListParagraph"/>
              <w:numPr>
                <w:ilvl w:val="0"/>
                <w:numId w:val="53"/>
              </w:numPr>
              <w:ind w:left="459" w:hanging="425"/>
              <w:rPr>
                <w:rFonts w:ascii="Arial" w:hAnsi="Arial" w:cs="Arial"/>
              </w:rPr>
            </w:pPr>
            <w:r w:rsidRPr="00752BEC">
              <w:rPr>
                <w:rFonts w:ascii="Arial" w:hAnsi="Arial" w:cs="Arial"/>
              </w:rPr>
              <w:t xml:space="preserve">Integrating risk management into the culture of the </w:t>
            </w:r>
            <w:r w:rsidR="00752BEC">
              <w:rPr>
                <w:rFonts w:ascii="Arial" w:hAnsi="Arial" w:cs="Arial"/>
              </w:rPr>
              <w:t>School/Trust</w:t>
            </w:r>
          </w:p>
          <w:p w14:paraId="26F26569" w14:textId="77777777" w:rsidR="008E4201" w:rsidRDefault="00CF7BAB" w:rsidP="008E4201">
            <w:pPr>
              <w:pStyle w:val="ListParagraph"/>
              <w:numPr>
                <w:ilvl w:val="0"/>
                <w:numId w:val="53"/>
              </w:numPr>
              <w:ind w:left="459" w:hanging="425"/>
              <w:rPr>
                <w:rFonts w:ascii="Arial" w:hAnsi="Arial" w:cs="Arial"/>
              </w:rPr>
            </w:pPr>
            <w:r w:rsidRPr="00752BEC">
              <w:rPr>
                <w:rFonts w:ascii="Arial" w:hAnsi="Arial" w:cs="Arial"/>
              </w:rPr>
              <w:t>Adopting legal compliance as a minimum standard</w:t>
            </w:r>
          </w:p>
          <w:p w14:paraId="3C293B98" w14:textId="77777777" w:rsidR="00002BAF" w:rsidRPr="00752BEC" w:rsidRDefault="00002BAF" w:rsidP="008E4201">
            <w:pPr>
              <w:pStyle w:val="ListParagraph"/>
              <w:numPr>
                <w:ilvl w:val="0"/>
                <w:numId w:val="53"/>
              </w:numPr>
              <w:ind w:left="459" w:hanging="425"/>
              <w:rPr>
                <w:rFonts w:ascii="Arial" w:hAnsi="Arial" w:cs="Arial"/>
              </w:rPr>
            </w:pPr>
            <w:r>
              <w:rPr>
                <w:rFonts w:ascii="Arial" w:hAnsi="Arial" w:cs="Arial"/>
              </w:rPr>
              <w:t xml:space="preserve">Having a whistle blowing procedure in place, </w:t>
            </w:r>
            <w:r w:rsidRPr="00002BAF">
              <w:rPr>
                <w:rFonts w:ascii="Arial" w:hAnsi="Arial" w:cs="Arial"/>
              </w:rPr>
              <w:t>to protect staff who report individuals they believe are doing something wrong or illegal</w:t>
            </w:r>
          </w:p>
          <w:p w14:paraId="14E016E1" w14:textId="77777777" w:rsidR="006911A4" w:rsidRPr="00752BEC" w:rsidRDefault="006911A4">
            <w:pPr>
              <w:rPr>
                <w:rFonts w:ascii="Arial" w:hAnsi="Arial" w:cs="Arial"/>
                <w:b/>
              </w:rPr>
            </w:pPr>
          </w:p>
        </w:tc>
      </w:tr>
      <w:tr w:rsidR="006911A4" w:rsidRPr="005C12E8" w14:paraId="4C54239E" w14:textId="77777777" w:rsidTr="006911A4">
        <w:tc>
          <w:tcPr>
            <w:tcW w:w="675" w:type="dxa"/>
          </w:tcPr>
          <w:p w14:paraId="1ED4DFB4" w14:textId="77777777" w:rsidR="006911A4" w:rsidRPr="006773CA" w:rsidRDefault="00CF7BAB">
            <w:pPr>
              <w:rPr>
                <w:rFonts w:ascii="Arial" w:hAnsi="Arial" w:cs="Arial"/>
              </w:rPr>
            </w:pPr>
            <w:r w:rsidRPr="00752BEC">
              <w:rPr>
                <w:rFonts w:ascii="Arial" w:hAnsi="Arial" w:cs="Arial"/>
              </w:rPr>
              <w:t>2.2</w:t>
            </w:r>
          </w:p>
        </w:tc>
        <w:tc>
          <w:tcPr>
            <w:tcW w:w="9214" w:type="dxa"/>
          </w:tcPr>
          <w:p w14:paraId="6796C658" w14:textId="77777777" w:rsidR="006911A4" w:rsidRPr="006773CA" w:rsidRDefault="00CF7BAB" w:rsidP="006911A4">
            <w:pPr>
              <w:rPr>
                <w:rFonts w:ascii="Arial" w:hAnsi="Arial" w:cs="Arial"/>
              </w:rPr>
            </w:pPr>
            <w:r w:rsidRPr="00752BEC">
              <w:rPr>
                <w:rFonts w:ascii="Arial" w:hAnsi="Arial" w:cs="Arial"/>
                <w:b/>
              </w:rPr>
              <w:t xml:space="preserve"> </w:t>
            </w:r>
            <w:r w:rsidRPr="00752BEC">
              <w:rPr>
                <w:rFonts w:ascii="Arial" w:hAnsi="Arial" w:cs="Arial"/>
              </w:rPr>
              <w:t>These aims and objectives will be achieved by:</w:t>
            </w:r>
          </w:p>
          <w:p w14:paraId="1E440286" w14:textId="77777777" w:rsidR="006911A4" w:rsidRPr="00752BEC" w:rsidRDefault="006911A4" w:rsidP="006911A4">
            <w:pPr>
              <w:rPr>
                <w:rFonts w:ascii="Arial" w:hAnsi="Arial" w:cs="Arial"/>
              </w:rPr>
            </w:pPr>
          </w:p>
          <w:p w14:paraId="32219F61"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Establishing and maintaining a risk management organisational structure to act in an advisory and guiding capacity which is accessible to all staff</w:t>
            </w:r>
          </w:p>
          <w:p w14:paraId="4EEC17C4"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Maintaining documented procedures for the control of risk</w:t>
            </w:r>
          </w:p>
          <w:p w14:paraId="525897A3"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Providing suitable information, training and supervision</w:t>
            </w:r>
          </w:p>
          <w:p w14:paraId="2BBE3576"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Maintaining effective communication and the active involvement of all staff</w:t>
            </w:r>
          </w:p>
          <w:p w14:paraId="3B15C343"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Maintaining an appropriate incident reporting and recording system, with investigation procedures to establish cause and prevent recurrence</w:t>
            </w:r>
          </w:p>
          <w:p w14:paraId="4CF0C18C" w14:textId="77777777" w:rsidR="008E4201" w:rsidRPr="00752BEC" w:rsidRDefault="00CF7BAB" w:rsidP="008E4201">
            <w:pPr>
              <w:pStyle w:val="ListParagraph"/>
              <w:numPr>
                <w:ilvl w:val="0"/>
                <w:numId w:val="54"/>
              </w:numPr>
              <w:ind w:left="459" w:hanging="425"/>
              <w:rPr>
                <w:rFonts w:ascii="Arial" w:hAnsi="Arial" w:cs="Arial"/>
              </w:rPr>
            </w:pPr>
            <w:r w:rsidRPr="00752BEC">
              <w:rPr>
                <w:rFonts w:ascii="Arial" w:hAnsi="Arial" w:cs="Arial"/>
              </w:rPr>
              <w:t>Monitoring arrangements on an ongoing basis</w:t>
            </w:r>
          </w:p>
          <w:p w14:paraId="4B3DFA64" w14:textId="77777777" w:rsidR="006911A4" w:rsidRDefault="006911A4">
            <w:pPr>
              <w:rPr>
                <w:rFonts w:ascii="Arial" w:hAnsi="Arial" w:cs="Arial"/>
                <w:b/>
              </w:rPr>
            </w:pPr>
          </w:p>
          <w:p w14:paraId="23BBA2B3" w14:textId="77777777" w:rsidR="0061739E" w:rsidRDefault="0061739E">
            <w:pPr>
              <w:rPr>
                <w:rFonts w:ascii="Arial" w:hAnsi="Arial" w:cs="Arial"/>
                <w:b/>
              </w:rPr>
            </w:pPr>
          </w:p>
          <w:p w14:paraId="705D74BB" w14:textId="77777777" w:rsidR="0061739E" w:rsidRPr="00752BEC" w:rsidRDefault="0061739E">
            <w:pPr>
              <w:rPr>
                <w:rFonts w:ascii="Arial" w:hAnsi="Arial" w:cs="Arial"/>
                <w:b/>
              </w:rPr>
            </w:pPr>
          </w:p>
        </w:tc>
      </w:tr>
      <w:tr w:rsidR="006911A4" w:rsidRPr="005C12E8" w14:paraId="54A724A4" w14:textId="77777777" w:rsidTr="006911A4">
        <w:tc>
          <w:tcPr>
            <w:tcW w:w="675" w:type="dxa"/>
          </w:tcPr>
          <w:p w14:paraId="52E73DA3" w14:textId="77777777" w:rsidR="006911A4" w:rsidRPr="006773CA" w:rsidRDefault="006911A4">
            <w:pPr>
              <w:rPr>
                <w:rFonts w:ascii="Arial" w:hAnsi="Arial" w:cs="Arial"/>
              </w:rPr>
            </w:pPr>
          </w:p>
        </w:tc>
        <w:tc>
          <w:tcPr>
            <w:tcW w:w="9214" w:type="dxa"/>
          </w:tcPr>
          <w:p w14:paraId="0C347CDF" w14:textId="77777777" w:rsidR="006911A4" w:rsidRPr="00752BEC" w:rsidRDefault="006911A4">
            <w:pPr>
              <w:rPr>
                <w:rFonts w:ascii="Arial" w:hAnsi="Arial" w:cs="Arial"/>
                <w:b/>
              </w:rPr>
            </w:pPr>
            <w:bookmarkStart w:id="0" w:name="_GoBack"/>
            <w:bookmarkEnd w:id="0"/>
          </w:p>
        </w:tc>
      </w:tr>
      <w:tr w:rsidR="006911A4" w:rsidRPr="005C12E8" w14:paraId="4004AAF8" w14:textId="77777777" w:rsidTr="006911A4">
        <w:tc>
          <w:tcPr>
            <w:tcW w:w="675" w:type="dxa"/>
          </w:tcPr>
          <w:p w14:paraId="2B35992C" w14:textId="77777777" w:rsidR="006911A4" w:rsidRPr="006773CA" w:rsidRDefault="00CF7BAB">
            <w:pPr>
              <w:rPr>
                <w:rFonts w:ascii="Arial" w:hAnsi="Arial" w:cs="Arial"/>
                <w:b/>
              </w:rPr>
            </w:pPr>
            <w:r w:rsidRPr="00752BEC">
              <w:rPr>
                <w:rFonts w:ascii="Arial" w:hAnsi="Arial" w:cs="Arial"/>
                <w:b/>
              </w:rPr>
              <w:t>3.0</w:t>
            </w:r>
          </w:p>
        </w:tc>
        <w:tc>
          <w:tcPr>
            <w:tcW w:w="9214" w:type="dxa"/>
          </w:tcPr>
          <w:p w14:paraId="4241EE8C" w14:textId="77777777" w:rsidR="006911A4" w:rsidRPr="006773CA" w:rsidRDefault="00CF7BAB">
            <w:pPr>
              <w:rPr>
                <w:rFonts w:ascii="Arial" w:hAnsi="Arial" w:cs="Arial"/>
                <w:b/>
              </w:rPr>
            </w:pPr>
            <w:r w:rsidRPr="00752BEC">
              <w:rPr>
                <w:rFonts w:ascii="Arial" w:hAnsi="Arial" w:cs="Arial"/>
                <w:b/>
              </w:rPr>
              <w:t>The Potential Benefits of Risk Management</w:t>
            </w:r>
          </w:p>
          <w:p w14:paraId="76694839" w14:textId="77777777" w:rsidR="006911A4" w:rsidRPr="00752BEC" w:rsidRDefault="006911A4">
            <w:pPr>
              <w:rPr>
                <w:rFonts w:ascii="Arial" w:hAnsi="Arial" w:cs="Arial"/>
                <w:b/>
              </w:rPr>
            </w:pPr>
          </w:p>
        </w:tc>
      </w:tr>
      <w:tr w:rsidR="006911A4" w:rsidRPr="005C12E8" w14:paraId="08C84455" w14:textId="77777777" w:rsidTr="006911A4">
        <w:tc>
          <w:tcPr>
            <w:tcW w:w="675" w:type="dxa"/>
          </w:tcPr>
          <w:p w14:paraId="0E1FB41A" w14:textId="77777777" w:rsidR="006911A4" w:rsidRPr="006773CA" w:rsidRDefault="00CF7BAB">
            <w:pPr>
              <w:rPr>
                <w:rFonts w:ascii="Arial" w:hAnsi="Arial" w:cs="Arial"/>
              </w:rPr>
            </w:pPr>
            <w:r w:rsidRPr="00752BEC">
              <w:rPr>
                <w:rFonts w:ascii="Arial" w:hAnsi="Arial" w:cs="Arial"/>
              </w:rPr>
              <w:t>3.1</w:t>
            </w:r>
          </w:p>
        </w:tc>
        <w:tc>
          <w:tcPr>
            <w:tcW w:w="9214" w:type="dxa"/>
          </w:tcPr>
          <w:p w14:paraId="714D1246" w14:textId="77777777" w:rsidR="00035575" w:rsidRPr="00752BEC" w:rsidRDefault="00CF7BAB" w:rsidP="00752BEC">
            <w:pPr>
              <w:rPr>
                <w:rFonts w:ascii="Arial" w:hAnsi="Arial" w:cs="Arial"/>
              </w:rPr>
            </w:pPr>
            <w:r w:rsidRPr="00752BEC">
              <w:rPr>
                <w:rFonts w:ascii="Arial" w:hAnsi="Arial" w:cs="Arial"/>
              </w:rPr>
              <w:t xml:space="preserve">Effective risk management protects and adds value to the </w:t>
            </w:r>
            <w:r w:rsidR="00752BEC">
              <w:rPr>
                <w:rFonts w:ascii="Arial" w:hAnsi="Arial" w:cs="Arial"/>
              </w:rPr>
              <w:t>School/Trust</w:t>
            </w:r>
            <w:r w:rsidRPr="00752BEC">
              <w:rPr>
                <w:rFonts w:ascii="Arial" w:hAnsi="Arial" w:cs="Arial"/>
              </w:rPr>
              <w:t xml:space="preserve"> and its stakeholders</w:t>
            </w:r>
            <w:r w:rsidR="0061739E">
              <w:rPr>
                <w:rFonts w:ascii="Arial" w:hAnsi="Arial" w:cs="Arial"/>
              </w:rPr>
              <w:t xml:space="preserve"> t</w:t>
            </w:r>
            <w:r w:rsidRPr="00752BEC">
              <w:rPr>
                <w:rFonts w:ascii="Arial" w:hAnsi="Arial" w:cs="Arial"/>
              </w:rPr>
              <w:t xml:space="preserve">hrough supporting the </w:t>
            </w:r>
            <w:r w:rsidR="00752BEC">
              <w:rPr>
                <w:rFonts w:ascii="Arial" w:hAnsi="Arial" w:cs="Arial"/>
              </w:rPr>
              <w:t>School</w:t>
            </w:r>
            <w:r w:rsidR="0062261D">
              <w:rPr>
                <w:rFonts w:ascii="Arial" w:hAnsi="Arial" w:cs="Arial"/>
              </w:rPr>
              <w:t>’s</w:t>
            </w:r>
            <w:r w:rsidR="00752BEC">
              <w:rPr>
                <w:rFonts w:ascii="Arial" w:hAnsi="Arial" w:cs="Arial"/>
              </w:rPr>
              <w:t>/Trust</w:t>
            </w:r>
            <w:r w:rsidRPr="00752BEC">
              <w:rPr>
                <w:rFonts w:ascii="Arial" w:hAnsi="Arial" w:cs="Arial"/>
              </w:rPr>
              <w:t>’s objectives by:</w:t>
            </w:r>
          </w:p>
          <w:p w14:paraId="34C2F68D" w14:textId="77777777" w:rsidR="006911A4" w:rsidRPr="00752BEC" w:rsidRDefault="006911A4" w:rsidP="006911A4">
            <w:pPr>
              <w:rPr>
                <w:rFonts w:ascii="Arial" w:hAnsi="Arial" w:cs="Arial"/>
              </w:rPr>
            </w:pPr>
          </w:p>
          <w:p w14:paraId="36794116"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Improving decision making, business planning and prioritisation by comprehensive and structured understanding of the wider business environment</w:t>
            </w:r>
          </w:p>
          <w:p w14:paraId="64C2B5DE"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 xml:space="preserve">Supporting more efficient allocation and use of resources within the </w:t>
            </w:r>
            <w:r w:rsidR="00752BEC">
              <w:rPr>
                <w:rFonts w:ascii="Arial" w:hAnsi="Arial" w:cs="Arial"/>
              </w:rPr>
              <w:t>School/Trust</w:t>
            </w:r>
          </w:p>
          <w:p w14:paraId="1CC7ED6D"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 xml:space="preserve">Enhancing communication between </w:t>
            </w:r>
            <w:r w:rsidR="00B05F99">
              <w:rPr>
                <w:rFonts w:ascii="Arial" w:hAnsi="Arial" w:cs="Arial"/>
              </w:rPr>
              <w:t>schools</w:t>
            </w:r>
            <w:r w:rsidRPr="00752BEC">
              <w:rPr>
                <w:rFonts w:ascii="Arial" w:hAnsi="Arial" w:cs="Arial"/>
              </w:rPr>
              <w:t xml:space="preserve"> and services</w:t>
            </w:r>
          </w:p>
          <w:p w14:paraId="3CEC3807"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 xml:space="preserve">Protecting and enhancing </w:t>
            </w:r>
            <w:r w:rsidR="00752BEC">
              <w:rPr>
                <w:rFonts w:ascii="Arial" w:hAnsi="Arial" w:cs="Arial"/>
              </w:rPr>
              <w:t>School/Trust</w:t>
            </w:r>
            <w:r w:rsidRPr="00752BEC">
              <w:rPr>
                <w:rFonts w:ascii="Arial" w:hAnsi="Arial" w:cs="Arial"/>
              </w:rPr>
              <w:t xml:space="preserve"> assets</w:t>
            </w:r>
            <w:r w:rsidR="0062261D">
              <w:rPr>
                <w:rFonts w:ascii="Arial" w:hAnsi="Arial" w:cs="Arial"/>
              </w:rPr>
              <w:t>, reputation</w:t>
            </w:r>
            <w:r w:rsidRPr="00752BEC">
              <w:rPr>
                <w:rFonts w:ascii="Arial" w:hAnsi="Arial" w:cs="Arial"/>
              </w:rPr>
              <w:t xml:space="preserve"> and image</w:t>
            </w:r>
          </w:p>
          <w:p w14:paraId="4D2E3EAE"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 xml:space="preserve">Developing and supporting staff and the </w:t>
            </w:r>
            <w:r w:rsidR="00752BEC">
              <w:rPr>
                <w:rFonts w:ascii="Arial" w:hAnsi="Arial" w:cs="Arial"/>
              </w:rPr>
              <w:t>School</w:t>
            </w:r>
            <w:r w:rsidR="0062261D">
              <w:rPr>
                <w:rFonts w:ascii="Arial" w:hAnsi="Arial" w:cs="Arial"/>
              </w:rPr>
              <w:t>’s</w:t>
            </w:r>
            <w:r w:rsidR="00752BEC">
              <w:rPr>
                <w:rFonts w:ascii="Arial" w:hAnsi="Arial" w:cs="Arial"/>
              </w:rPr>
              <w:t>/Trust</w:t>
            </w:r>
            <w:r w:rsidRPr="00752BEC">
              <w:rPr>
                <w:rFonts w:ascii="Arial" w:hAnsi="Arial" w:cs="Arial"/>
              </w:rPr>
              <w:t>’s knowledge base</w:t>
            </w:r>
          </w:p>
          <w:p w14:paraId="022786C3" w14:textId="77777777" w:rsidR="008E4201" w:rsidRPr="00752BEC" w:rsidRDefault="00CF7BAB" w:rsidP="008E4201">
            <w:pPr>
              <w:pStyle w:val="ListParagraph"/>
              <w:numPr>
                <w:ilvl w:val="0"/>
                <w:numId w:val="55"/>
              </w:numPr>
              <w:ind w:left="459" w:hanging="425"/>
              <w:rPr>
                <w:rFonts w:ascii="Arial" w:hAnsi="Arial" w:cs="Arial"/>
              </w:rPr>
            </w:pPr>
            <w:r w:rsidRPr="00752BEC">
              <w:rPr>
                <w:rFonts w:ascii="Arial" w:hAnsi="Arial" w:cs="Arial"/>
              </w:rPr>
              <w:t xml:space="preserve">Helping to focus the internal </w:t>
            </w:r>
            <w:r w:rsidR="0062261D">
              <w:rPr>
                <w:rFonts w:ascii="Arial" w:hAnsi="Arial" w:cs="Arial"/>
              </w:rPr>
              <w:t xml:space="preserve">control &amp; scrutiny and </w:t>
            </w:r>
            <w:r w:rsidRPr="00752BEC">
              <w:rPr>
                <w:rFonts w:ascii="Arial" w:hAnsi="Arial" w:cs="Arial"/>
              </w:rPr>
              <w:t>audit plan</w:t>
            </w:r>
          </w:p>
          <w:p w14:paraId="41698962" w14:textId="77777777" w:rsidR="006911A4" w:rsidRPr="00752BEC" w:rsidRDefault="006911A4">
            <w:pPr>
              <w:rPr>
                <w:rFonts w:ascii="Arial" w:hAnsi="Arial" w:cs="Arial"/>
                <w:b/>
              </w:rPr>
            </w:pPr>
          </w:p>
        </w:tc>
      </w:tr>
      <w:tr w:rsidR="006911A4" w:rsidRPr="005C12E8" w14:paraId="73B4BCDD" w14:textId="77777777" w:rsidTr="006911A4">
        <w:tc>
          <w:tcPr>
            <w:tcW w:w="675" w:type="dxa"/>
          </w:tcPr>
          <w:p w14:paraId="05F21F30" w14:textId="77777777" w:rsidR="006911A4" w:rsidRPr="006773CA" w:rsidRDefault="006911A4">
            <w:pPr>
              <w:rPr>
                <w:rFonts w:ascii="Arial" w:hAnsi="Arial" w:cs="Arial"/>
              </w:rPr>
            </w:pPr>
          </w:p>
        </w:tc>
        <w:tc>
          <w:tcPr>
            <w:tcW w:w="9214" w:type="dxa"/>
          </w:tcPr>
          <w:p w14:paraId="34A331A8" w14:textId="77777777" w:rsidR="006911A4" w:rsidRPr="00752BEC" w:rsidRDefault="006911A4">
            <w:pPr>
              <w:rPr>
                <w:rFonts w:ascii="Arial" w:hAnsi="Arial" w:cs="Arial"/>
                <w:b/>
              </w:rPr>
            </w:pPr>
          </w:p>
        </w:tc>
      </w:tr>
      <w:tr w:rsidR="006911A4" w:rsidRPr="005C12E8" w14:paraId="26FB043D" w14:textId="77777777" w:rsidTr="006911A4">
        <w:tc>
          <w:tcPr>
            <w:tcW w:w="675" w:type="dxa"/>
          </w:tcPr>
          <w:p w14:paraId="77BE6B62" w14:textId="77777777" w:rsidR="006911A4" w:rsidRPr="006773CA" w:rsidRDefault="00CF7BAB">
            <w:pPr>
              <w:rPr>
                <w:rFonts w:ascii="Arial" w:hAnsi="Arial" w:cs="Arial"/>
                <w:b/>
              </w:rPr>
            </w:pPr>
            <w:r w:rsidRPr="00752BEC">
              <w:rPr>
                <w:rFonts w:ascii="Arial" w:hAnsi="Arial" w:cs="Arial"/>
                <w:b/>
              </w:rPr>
              <w:t>4.0</w:t>
            </w:r>
          </w:p>
        </w:tc>
        <w:tc>
          <w:tcPr>
            <w:tcW w:w="9214" w:type="dxa"/>
          </w:tcPr>
          <w:p w14:paraId="5F2A8D9A" w14:textId="77777777" w:rsidR="00CC6F2D" w:rsidRPr="006773CA" w:rsidRDefault="00CF7BAB" w:rsidP="00CC6F2D">
            <w:pPr>
              <w:rPr>
                <w:rFonts w:ascii="Arial" w:hAnsi="Arial" w:cs="Arial"/>
                <w:b/>
              </w:rPr>
            </w:pPr>
            <w:r w:rsidRPr="00752BEC">
              <w:rPr>
                <w:rFonts w:ascii="Arial" w:hAnsi="Arial" w:cs="Arial"/>
                <w:b/>
              </w:rPr>
              <w:t>The Structure and Administration of Risk Management</w:t>
            </w:r>
          </w:p>
          <w:p w14:paraId="7E8748A6" w14:textId="77777777" w:rsidR="006911A4" w:rsidRPr="00752BEC" w:rsidRDefault="006911A4">
            <w:pPr>
              <w:rPr>
                <w:rFonts w:ascii="Arial" w:hAnsi="Arial" w:cs="Arial"/>
                <w:b/>
              </w:rPr>
            </w:pPr>
          </w:p>
        </w:tc>
      </w:tr>
      <w:tr w:rsidR="00CC6F2D" w:rsidRPr="005C12E8" w14:paraId="2C7738B6" w14:textId="77777777" w:rsidTr="006911A4">
        <w:tc>
          <w:tcPr>
            <w:tcW w:w="675" w:type="dxa"/>
          </w:tcPr>
          <w:p w14:paraId="06DE5C6C" w14:textId="77777777" w:rsidR="00CC6F2D" w:rsidRPr="006773CA" w:rsidRDefault="00CF7BAB">
            <w:pPr>
              <w:rPr>
                <w:rFonts w:ascii="Arial" w:hAnsi="Arial" w:cs="Arial"/>
              </w:rPr>
            </w:pPr>
            <w:r w:rsidRPr="00752BEC">
              <w:rPr>
                <w:rFonts w:ascii="Arial" w:hAnsi="Arial" w:cs="Arial"/>
              </w:rPr>
              <w:t>4.1</w:t>
            </w:r>
          </w:p>
        </w:tc>
        <w:tc>
          <w:tcPr>
            <w:tcW w:w="9214" w:type="dxa"/>
          </w:tcPr>
          <w:p w14:paraId="1B8C60EC" w14:textId="77777777" w:rsidR="00CC6F2D" w:rsidRPr="006773CA" w:rsidRDefault="00CF7BAB" w:rsidP="00CC6F2D">
            <w:pPr>
              <w:rPr>
                <w:rFonts w:ascii="Arial" w:hAnsi="Arial" w:cs="Arial"/>
              </w:rPr>
            </w:pPr>
            <w:r w:rsidRPr="00752BEC">
              <w:rPr>
                <w:rFonts w:ascii="Arial" w:hAnsi="Arial" w:cs="Arial"/>
              </w:rPr>
              <w:t xml:space="preserve">The </w:t>
            </w:r>
            <w:r w:rsidR="00752BEC">
              <w:rPr>
                <w:rFonts w:ascii="Arial" w:hAnsi="Arial" w:cs="Arial"/>
              </w:rPr>
              <w:t>Trust</w:t>
            </w:r>
            <w:r w:rsidRPr="00752BEC">
              <w:rPr>
                <w:rFonts w:ascii="Arial" w:hAnsi="Arial" w:cs="Arial"/>
              </w:rPr>
              <w:t xml:space="preserve"> has a fundamental role to:</w:t>
            </w:r>
          </w:p>
          <w:p w14:paraId="736EEE5C" w14:textId="77777777" w:rsidR="00CC6F2D" w:rsidRPr="00752BEC" w:rsidRDefault="00CC6F2D" w:rsidP="00CC6F2D">
            <w:pPr>
              <w:rPr>
                <w:rFonts w:ascii="Arial" w:hAnsi="Arial" w:cs="Arial"/>
              </w:rPr>
            </w:pPr>
          </w:p>
          <w:p w14:paraId="01BB3B35"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 xml:space="preserve">Set the tone and influence the culture of risk management within the </w:t>
            </w:r>
            <w:r w:rsidR="00752BEC">
              <w:rPr>
                <w:rFonts w:ascii="Arial" w:hAnsi="Arial" w:cs="Arial"/>
              </w:rPr>
              <w:t>School/Trust</w:t>
            </w:r>
          </w:p>
          <w:p w14:paraId="06DB166E"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 xml:space="preserve">Determine the appropriate risk appetite or level of exposure for the </w:t>
            </w:r>
            <w:r w:rsidR="00752BEC">
              <w:rPr>
                <w:rFonts w:ascii="Arial" w:hAnsi="Arial" w:cs="Arial"/>
              </w:rPr>
              <w:t>School/Trust</w:t>
            </w:r>
          </w:p>
          <w:p w14:paraId="1DF839F4"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 xml:space="preserve">Approve major decisions affecting the </w:t>
            </w:r>
            <w:r w:rsidR="00752BEC">
              <w:rPr>
                <w:rFonts w:ascii="Arial" w:hAnsi="Arial" w:cs="Arial"/>
              </w:rPr>
              <w:t>School/Trust</w:t>
            </w:r>
            <w:r w:rsidRPr="00752BEC">
              <w:rPr>
                <w:rFonts w:ascii="Arial" w:hAnsi="Arial" w:cs="Arial"/>
              </w:rPr>
              <w:t>’s risk profile or exposure</w:t>
            </w:r>
          </w:p>
          <w:p w14:paraId="56D414C1"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Set policy and strategy for risk management</w:t>
            </w:r>
          </w:p>
          <w:p w14:paraId="212D19E0"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Frequently monitor the management of significant risks to reduce the likelihood of unwelcome surprises or impact</w:t>
            </w:r>
          </w:p>
          <w:p w14:paraId="5A467BCB"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Satisfy itself that the less significant risks are being actively managed, with the appropriate controls in place and working effectively</w:t>
            </w:r>
          </w:p>
          <w:p w14:paraId="5D07F748" w14:textId="77777777" w:rsidR="008E4201" w:rsidRPr="00752BEC" w:rsidRDefault="00CF7BAB" w:rsidP="008E4201">
            <w:pPr>
              <w:pStyle w:val="ListParagraph"/>
              <w:numPr>
                <w:ilvl w:val="0"/>
                <w:numId w:val="56"/>
              </w:numPr>
              <w:ind w:left="459" w:hanging="459"/>
              <w:rPr>
                <w:rFonts w:ascii="Arial" w:hAnsi="Arial" w:cs="Arial"/>
              </w:rPr>
            </w:pPr>
            <w:r w:rsidRPr="00752BEC">
              <w:rPr>
                <w:rFonts w:ascii="Arial" w:hAnsi="Arial" w:cs="Arial"/>
              </w:rPr>
              <w:t xml:space="preserve">Annually review the </w:t>
            </w:r>
            <w:r w:rsidR="00752BEC">
              <w:rPr>
                <w:rFonts w:ascii="Arial" w:hAnsi="Arial" w:cs="Arial"/>
              </w:rPr>
              <w:t>School/Trust</w:t>
            </w:r>
            <w:r w:rsidRPr="00752BEC">
              <w:rPr>
                <w:rFonts w:ascii="Arial" w:hAnsi="Arial" w:cs="Arial"/>
              </w:rPr>
              <w:t>’s approach to risk management and approve changes or improvements to key elements of its processes and procedures</w:t>
            </w:r>
          </w:p>
          <w:p w14:paraId="15A66B83" w14:textId="77777777" w:rsidR="00CC6F2D" w:rsidRPr="00752BEC" w:rsidRDefault="00CC6F2D" w:rsidP="00CC6F2D">
            <w:pPr>
              <w:rPr>
                <w:rFonts w:ascii="Arial" w:hAnsi="Arial" w:cs="Arial"/>
              </w:rPr>
            </w:pPr>
          </w:p>
        </w:tc>
      </w:tr>
      <w:tr w:rsidR="006911A4" w:rsidRPr="005C12E8" w14:paraId="50BFC57D" w14:textId="77777777" w:rsidTr="006911A4">
        <w:tc>
          <w:tcPr>
            <w:tcW w:w="675" w:type="dxa"/>
          </w:tcPr>
          <w:p w14:paraId="74C779D4" w14:textId="77777777" w:rsidR="00CC6F2D" w:rsidRPr="006773CA" w:rsidRDefault="00CF7BAB">
            <w:pPr>
              <w:rPr>
                <w:rFonts w:ascii="Arial" w:hAnsi="Arial" w:cs="Arial"/>
              </w:rPr>
            </w:pPr>
            <w:r w:rsidRPr="00752BEC">
              <w:rPr>
                <w:rFonts w:ascii="Arial" w:hAnsi="Arial" w:cs="Arial"/>
              </w:rPr>
              <w:t>4.2</w:t>
            </w:r>
          </w:p>
        </w:tc>
        <w:tc>
          <w:tcPr>
            <w:tcW w:w="9214" w:type="dxa"/>
          </w:tcPr>
          <w:p w14:paraId="2399A072" w14:textId="77777777" w:rsidR="00CC6F2D" w:rsidRPr="006773CA" w:rsidRDefault="00CF7BAB" w:rsidP="00CC6F2D">
            <w:pPr>
              <w:rPr>
                <w:rFonts w:ascii="Arial" w:hAnsi="Arial" w:cs="Arial"/>
              </w:rPr>
            </w:pPr>
            <w:r w:rsidRPr="00752BEC">
              <w:rPr>
                <w:rFonts w:ascii="Arial" w:hAnsi="Arial" w:cs="Arial"/>
              </w:rPr>
              <w:t xml:space="preserve">Senior </w:t>
            </w:r>
            <w:r w:rsidR="0062261D">
              <w:rPr>
                <w:rFonts w:ascii="Arial" w:hAnsi="Arial" w:cs="Arial"/>
              </w:rPr>
              <w:t>Leaders</w:t>
            </w:r>
            <w:r w:rsidRPr="00752BEC">
              <w:rPr>
                <w:rFonts w:ascii="Arial" w:hAnsi="Arial" w:cs="Arial"/>
              </w:rPr>
              <w:t xml:space="preserve"> will:</w:t>
            </w:r>
          </w:p>
          <w:p w14:paraId="57ACF494" w14:textId="77777777" w:rsidR="00CC6F2D" w:rsidRPr="00752BEC" w:rsidRDefault="00CC6F2D" w:rsidP="00CC6F2D">
            <w:pPr>
              <w:rPr>
                <w:rFonts w:ascii="Arial" w:hAnsi="Arial" w:cs="Arial"/>
              </w:rPr>
            </w:pPr>
          </w:p>
          <w:p w14:paraId="212FB054" w14:textId="77777777" w:rsidR="008E4201" w:rsidRPr="00752BEC" w:rsidRDefault="00CF7BAB" w:rsidP="008E4201">
            <w:pPr>
              <w:pStyle w:val="ListParagraph"/>
              <w:numPr>
                <w:ilvl w:val="0"/>
                <w:numId w:val="57"/>
              </w:numPr>
              <w:ind w:left="459" w:hanging="425"/>
              <w:rPr>
                <w:rFonts w:ascii="Arial" w:hAnsi="Arial" w:cs="Arial"/>
              </w:rPr>
            </w:pPr>
            <w:r w:rsidRPr="00752BEC">
              <w:rPr>
                <w:rFonts w:ascii="Arial" w:hAnsi="Arial" w:cs="Arial"/>
              </w:rPr>
              <w:t xml:space="preserve">Support and implement policies approved by the </w:t>
            </w:r>
            <w:r w:rsidR="0062261D">
              <w:rPr>
                <w:rFonts w:ascii="Arial" w:hAnsi="Arial" w:cs="Arial"/>
              </w:rPr>
              <w:t>School/</w:t>
            </w:r>
            <w:r w:rsidR="00752BEC">
              <w:rPr>
                <w:rFonts w:ascii="Arial" w:hAnsi="Arial" w:cs="Arial"/>
              </w:rPr>
              <w:t>Trust</w:t>
            </w:r>
          </w:p>
          <w:p w14:paraId="3D8C42D5" w14:textId="77777777" w:rsidR="008E4201" w:rsidRPr="00752BEC" w:rsidRDefault="00CF7BAB" w:rsidP="008E4201">
            <w:pPr>
              <w:pStyle w:val="ListParagraph"/>
              <w:numPr>
                <w:ilvl w:val="0"/>
                <w:numId w:val="57"/>
              </w:numPr>
              <w:ind w:left="459" w:hanging="425"/>
              <w:rPr>
                <w:rFonts w:ascii="Arial" w:hAnsi="Arial" w:cs="Arial"/>
              </w:rPr>
            </w:pPr>
            <w:r w:rsidRPr="00752BEC">
              <w:rPr>
                <w:rFonts w:ascii="Arial" w:hAnsi="Arial" w:cs="Arial"/>
              </w:rPr>
              <w:t xml:space="preserve">Establish internal risk policy and structures for individual </w:t>
            </w:r>
            <w:r w:rsidR="00B05F99">
              <w:rPr>
                <w:rFonts w:ascii="Arial" w:hAnsi="Arial" w:cs="Arial"/>
              </w:rPr>
              <w:t>school / service</w:t>
            </w:r>
            <w:r w:rsidRPr="00752BEC">
              <w:rPr>
                <w:rFonts w:ascii="Arial" w:hAnsi="Arial" w:cs="Arial"/>
              </w:rPr>
              <w:t>s</w:t>
            </w:r>
          </w:p>
          <w:p w14:paraId="48ECC7AF" w14:textId="77777777" w:rsidR="008E4201" w:rsidRPr="00752BEC" w:rsidRDefault="00CF7BAB" w:rsidP="008E4201">
            <w:pPr>
              <w:pStyle w:val="ListParagraph"/>
              <w:numPr>
                <w:ilvl w:val="0"/>
                <w:numId w:val="57"/>
              </w:numPr>
              <w:ind w:left="459" w:hanging="425"/>
              <w:rPr>
                <w:rFonts w:ascii="Arial" w:hAnsi="Arial" w:cs="Arial"/>
              </w:rPr>
            </w:pPr>
            <w:r w:rsidRPr="00752BEC">
              <w:rPr>
                <w:rFonts w:ascii="Arial" w:hAnsi="Arial" w:cs="Arial"/>
              </w:rPr>
              <w:t>Develop risk response processes, including contingency and business continuity programmes</w:t>
            </w:r>
          </w:p>
          <w:p w14:paraId="3EB56A67" w14:textId="77777777" w:rsidR="00035575" w:rsidRPr="00752BEC" w:rsidRDefault="00CF7BAB" w:rsidP="00752BEC">
            <w:pPr>
              <w:pStyle w:val="ListParagraph"/>
              <w:numPr>
                <w:ilvl w:val="0"/>
                <w:numId w:val="57"/>
              </w:numPr>
              <w:ind w:left="459" w:hanging="425"/>
              <w:rPr>
                <w:rFonts w:ascii="Arial" w:hAnsi="Arial" w:cs="Arial"/>
              </w:rPr>
            </w:pPr>
            <w:r w:rsidRPr="00752BEC">
              <w:rPr>
                <w:rFonts w:ascii="Arial" w:hAnsi="Arial" w:cs="Arial"/>
              </w:rPr>
              <w:t xml:space="preserve">Provide adequate information in a timely manner to the </w:t>
            </w:r>
            <w:r w:rsidR="0062261D">
              <w:rPr>
                <w:rFonts w:ascii="Arial" w:hAnsi="Arial" w:cs="Arial"/>
              </w:rPr>
              <w:t>School/</w:t>
            </w:r>
            <w:r w:rsidR="00752BEC">
              <w:rPr>
                <w:rFonts w:ascii="Arial" w:hAnsi="Arial" w:cs="Arial"/>
              </w:rPr>
              <w:t>Trust</w:t>
            </w:r>
            <w:r w:rsidRPr="00752BEC">
              <w:rPr>
                <w:rFonts w:ascii="Arial" w:hAnsi="Arial" w:cs="Arial"/>
              </w:rPr>
              <w:t xml:space="preserve"> and its committees on the status of risks and controls</w:t>
            </w:r>
          </w:p>
        </w:tc>
      </w:tr>
      <w:tr w:rsidR="00CC6F2D" w:rsidRPr="005C12E8" w14:paraId="48B1149D" w14:textId="77777777" w:rsidTr="006911A4">
        <w:tc>
          <w:tcPr>
            <w:tcW w:w="675" w:type="dxa"/>
          </w:tcPr>
          <w:p w14:paraId="68081E9B" w14:textId="77777777" w:rsidR="00CC6F2D" w:rsidRPr="006773CA" w:rsidRDefault="00CC6F2D">
            <w:pPr>
              <w:rPr>
                <w:rFonts w:ascii="Arial" w:hAnsi="Arial" w:cs="Arial"/>
              </w:rPr>
            </w:pPr>
          </w:p>
        </w:tc>
        <w:tc>
          <w:tcPr>
            <w:tcW w:w="9214" w:type="dxa"/>
          </w:tcPr>
          <w:p w14:paraId="1A8B041E" w14:textId="77777777" w:rsidR="008E4201" w:rsidRPr="00752BEC" w:rsidRDefault="00CF7BAB" w:rsidP="008E4201">
            <w:pPr>
              <w:pStyle w:val="ListParagraph"/>
              <w:numPr>
                <w:ilvl w:val="0"/>
                <w:numId w:val="58"/>
              </w:numPr>
              <w:ind w:left="459" w:hanging="425"/>
              <w:rPr>
                <w:rFonts w:ascii="Arial" w:hAnsi="Arial" w:cs="Arial"/>
              </w:rPr>
            </w:pPr>
            <w:r w:rsidRPr="00752BEC">
              <w:rPr>
                <w:rFonts w:ascii="Arial" w:hAnsi="Arial" w:cs="Arial"/>
              </w:rPr>
              <w:t xml:space="preserve">Focus and co-ordinate risk management activities throughout the </w:t>
            </w:r>
            <w:r w:rsidR="00752BEC">
              <w:rPr>
                <w:rFonts w:ascii="Arial" w:hAnsi="Arial" w:cs="Arial"/>
              </w:rPr>
              <w:t>School/Trust</w:t>
            </w:r>
          </w:p>
          <w:p w14:paraId="6229A446" w14:textId="77777777" w:rsidR="008E4201" w:rsidRPr="00752BEC" w:rsidRDefault="00CF7BAB" w:rsidP="008E4201">
            <w:pPr>
              <w:pStyle w:val="ListParagraph"/>
              <w:numPr>
                <w:ilvl w:val="0"/>
                <w:numId w:val="58"/>
              </w:numPr>
              <w:ind w:left="459" w:hanging="425"/>
              <w:rPr>
                <w:rFonts w:ascii="Arial" w:hAnsi="Arial" w:cs="Arial"/>
              </w:rPr>
            </w:pPr>
            <w:r w:rsidRPr="00752BEC">
              <w:rPr>
                <w:rFonts w:ascii="Arial" w:hAnsi="Arial" w:cs="Arial"/>
              </w:rPr>
              <w:t xml:space="preserve">Raise the level of management awareness and accountability for the business risks experienced by the </w:t>
            </w:r>
            <w:r w:rsidR="00752BEC">
              <w:rPr>
                <w:rFonts w:ascii="Arial" w:hAnsi="Arial" w:cs="Arial"/>
              </w:rPr>
              <w:t>School/Trust</w:t>
            </w:r>
          </w:p>
          <w:p w14:paraId="7290062A" w14:textId="77777777" w:rsidR="008E4201" w:rsidRPr="00752BEC" w:rsidRDefault="00CF7BAB" w:rsidP="008E4201">
            <w:pPr>
              <w:pStyle w:val="ListParagraph"/>
              <w:numPr>
                <w:ilvl w:val="0"/>
                <w:numId w:val="58"/>
              </w:numPr>
              <w:ind w:left="459" w:hanging="425"/>
              <w:rPr>
                <w:rFonts w:ascii="Arial" w:hAnsi="Arial" w:cs="Arial"/>
              </w:rPr>
            </w:pPr>
            <w:r w:rsidRPr="00752BEC">
              <w:rPr>
                <w:rFonts w:ascii="Arial" w:hAnsi="Arial" w:cs="Arial"/>
              </w:rPr>
              <w:t xml:space="preserve">Develop risk management as part of the culture of the </w:t>
            </w:r>
            <w:r w:rsidR="00752BEC">
              <w:rPr>
                <w:rFonts w:ascii="Arial" w:hAnsi="Arial" w:cs="Arial"/>
              </w:rPr>
              <w:t>School/Trust</w:t>
            </w:r>
          </w:p>
          <w:p w14:paraId="1A497950" w14:textId="77777777" w:rsidR="008E4201" w:rsidRPr="00752BEC" w:rsidRDefault="00CF7BAB" w:rsidP="008E4201">
            <w:pPr>
              <w:pStyle w:val="ListParagraph"/>
              <w:numPr>
                <w:ilvl w:val="0"/>
                <w:numId w:val="58"/>
              </w:numPr>
              <w:ind w:left="459" w:hanging="425"/>
              <w:rPr>
                <w:rFonts w:ascii="Arial" w:hAnsi="Arial" w:cs="Arial"/>
              </w:rPr>
            </w:pPr>
            <w:r w:rsidRPr="00752BEC">
              <w:rPr>
                <w:rFonts w:ascii="Arial" w:hAnsi="Arial" w:cs="Arial"/>
              </w:rPr>
              <w:t xml:space="preserve">Provide a mechanism for risk management issues to be discussed and disseminated to all areas of the </w:t>
            </w:r>
            <w:r w:rsidR="00752BEC">
              <w:rPr>
                <w:rFonts w:ascii="Arial" w:hAnsi="Arial" w:cs="Arial"/>
              </w:rPr>
              <w:t>School/Trust</w:t>
            </w:r>
          </w:p>
          <w:p w14:paraId="0FBFB5E0" w14:textId="77777777" w:rsidR="005C12E8" w:rsidRPr="00752BEC" w:rsidRDefault="005C12E8">
            <w:pPr>
              <w:rPr>
                <w:rFonts w:ascii="Arial" w:hAnsi="Arial" w:cs="Arial"/>
              </w:rPr>
            </w:pPr>
          </w:p>
        </w:tc>
      </w:tr>
      <w:tr w:rsidR="00CC6F2D" w:rsidRPr="005C12E8" w14:paraId="78370D5B" w14:textId="77777777" w:rsidTr="006911A4">
        <w:tc>
          <w:tcPr>
            <w:tcW w:w="675" w:type="dxa"/>
          </w:tcPr>
          <w:p w14:paraId="4C709464" w14:textId="77777777" w:rsidR="00CC6F2D" w:rsidRPr="006773CA" w:rsidRDefault="00CF7BAB">
            <w:pPr>
              <w:rPr>
                <w:rFonts w:ascii="Arial" w:hAnsi="Arial" w:cs="Arial"/>
              </w:rPr>
            </w:pPr>
            <w:r w:rsidRPr="00752BEC">
              <w:rPr>
                <w:rFonts w:ascii="Arial" w:hAnsi="Arial" w:cs="Arial"/>
              </w:rPr>
              <w:t>4.3</w:t>
            </w:r>
          </w:p>
        </w:tc>
        <w:tc>
          <w:tcPr>
            <w:tcW w:w="9214" w:type="dxa"/>
          </w:tcPr>
          <w:p w14:paraId="15F99380" w14:textId="77777777" w:rsidR="00CC6F2D" w:rsidRPr="006773CA" w:rsidRDefault="00CF7BAB" w:rsidP="00CC6F2D">
            <w:pPr>
              <w:rPr>
                <w:rFonts w:ascii="Arial" w:hAnsi="Arial" w:cs="Arial"/>
              </w:rPr>
            </w:pPr>
            <w:r w:rsidRPr="00752BEC">
              <w:rPr>
                <w:rFonts w:ascii="Arial" w:hAnsi="Arial" w:cs="Arial"/>
              </w:rPr>
              <w:t xml:space="preserve">The </w:t>
            </w:r>
            <w:r w:rsidR="00752BEC">
              <w:rPr>
                <w:rFonts w:ascii="Arial" w:hAnsi="Arial" w:cs="Arial"/>
              </w:rPr>
              <w:t>School/Trust</w:t>
            </w:r>
            <w:r w:rsidRPr="00752BEC">
              <w:rPr>
                <w:rFonts w:ascii="Arial" w:hAnsi="Arial" w:cs="Arial"/>
              </w:rPr>
              <w:t xml:space="preserve"> </w:t>
            </w:r>
            <w:r w:rsidR="00A7312E">
              <w:rPr>
                <w:rFonts w:ascii="Arial" w:hAnsi="Arial" w:cs="Arial"/>
              </w:rPr>
              <w:t>Leadership</w:t>
            </w:r>
            <w:r w:rsidR="00A7312E" w:rsidRPr="00752BEC">
              <w:rPr>
                <w:rFonts w:ascii="Arial" w:hAnsi="Arial" w:cs="Arial"/>
              </w:rPr>
              <w:t xml:space="preserve"> Team</w:t>
            </w:r>
            <w:r w:rsidRPr="00752BEC">
              <w:rPr>
                <w:rFonts w:ascii="Arial" w:hAnsi="Arial" w:cs="Arial"/>
              </w:rPr>
              <w:t xml:space="preserve"> / Heads of Schools / Service Areas will:</w:t>
            </w:r>
          </w:p>
          <w:p w14:paraId="229C60CE" w14:textId="77777777" w:rsidR="00CC6F2D" w:rsidRPr="00752BEC" w:rsidRDefault="00CC6F2D" w:rsidP="00CC6F2D">
            <w:pPr>
              <w:rPr>
                <w:rFonts w:ascii="Arial" w:hAnsi="Arial" w:cs="Arial"/>
              </w:rPr>
            </w:pPr>
          </w:p>
          <w:p w14:paraId="643A875D"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t>Have primary responsibility for managing risk on a day-to-day basis</w:t>
            </w:r>
          </w:p>
          <w:p w14:paraId="3467F465"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lastRenderedPageBreak/>
              <w:t>Have responsibility for promoting risk awareness within their operations; introduce risk management objectives into their businesses</w:t>
            </w:r>
          </w:p>
          <w:p w14:paraId="131798F7"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t xml:space="preserve">Identify and evaluate the significant risks faced by their operations for consideration by Senior </w:t>
            </w:r>
            <w:r w:rsidR="0062261D">
              <w:rPr>
                <w:rFonts w:ascii="Arial" w:hAnsi="Arial" w:cs="Arial"/>
              </w:rPr>
              <w:t>Leaders</w:t>
            </w:r>
            <w:r w:rsidRPr="00752BEC">
              <w:rPr>
                <w:rFonts w:ascii="Arial" w:hAnsi="Arial" w:cs="Arial"/>
              </w:rPr>
              <w:t xml:space="preserve">, the Audit Committee, the </w:t>
            </w:r>
            <w:r w:rsidR="00752BEC">
              <w:rPr>
                <w:rFonts w:ascii="Arial" w:hAnsi="Arial" w:cs="Arial"/>
              </w:rPr>
              <w:t>Trust</w:t>
            </w:r>
            <w:r w:rsidRPr="00752BEC">
              <w:rPr>
                <w:rFonts w:ascii="Arial" w:hAnsi="Arial" w:cs="Arial"/>
              </w:rPr>
              <w:t xml:space="preserve"> and the other sub Committees</w:t>
            </w:r>
          </w:p>
          <w:p w14:paraId="0B540025"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t>Ensure that risk management is incorporated at the conceptual stage of projects as well as throughout a project</w:t>
            </w:r>
          </w:p>
          <w:p w14:paraId="309638B3"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t>Ensure that risk management is a regular management meeting item to allow consideration of exposure and to prioritise work in the light of effective risk analysis</w:t>
            </w:r>
          </w:p>
          <w:p w14:paraId="0E09F9C8" w14:textId="77777777" w:rsidR="008E4201" w:rsidRPr="00752BEC" w:rsidRDefault="00CF7BAB" w:rsidP="008E4201">
            <w:pPr>
              <w:pStyle w:val="ListParagraph"/>
              <w:numPr>
                <w:ilvl w:val="0"/>
                <w:numId w:val="59"/>
              </w:numPr>
              <w:ind w:left="459" w:hanging="425"/>
              <w:rPr>
                <w:rFonts w:ascii="Arial" w:hAnsi="Arial" w:cs="Arial"/>
              </w:rPr>
            </w:pPr>
            <w:r w:rsidRPr="00752BEC">
              <w:rPr>
                <w:rFonts w:ascii="Arial" w:hAnsi="Arial" w:cs="Arial"/>
              </w:rPr>
              <w:t>Report early warning indicators to S</w:t>
            </w:r>
            <w:r w:rsidR="0062261D">
              <w:rPr>
                <w:rFonts w:ascii="Arial" w:hAnsi="Arial" w:cs="Arial"/>
              </w:rPr>
              <w:t>enior Leaders</w:t>
            </w:r>
          </w:p>
          <w:p w14:paraId="2FC01D76" w14:textId="77777777" w:rsidR="00CC6F2D" w:rsidRPr="00752BEC" w:rsidRDefault="00CC6F2D">
            <w:pPr>
              <w:rPr>
                <w:rFonts w:ascii="Arial" w:hAnsi="Arial" w:cs="Arial"/>
              </w:rPr>
            </w:pPr>
          </w:p>
        </w:tc>
      </w:tr>
    </w:tbl>
    <w:p w14:paraId="730865ED" w14:textId="77777777" w:rsidR="007B1BFD" w:rsidRPr="00752BEC" w:rsidRDefault="007B1BFD">
      <w:pPr>
        <w:rPr>
          <w:rFonts w:ascii="Arial" w:hAnsi="Arial" w:cs="Aria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CC6F2D" w:rsidRPr="005C12E8" w14:paraId="49A12ED6" w14:textId="77777777" w:rsidTr="006911A4">
        <w:tc>
          <w:tcPr>
            <w:tcW w:w="675" w:type="dxa"/>
          </w:tcPr>
          <w:p w14:paraId="243B1755" w14:textId="77777777" w:rsidR="00CC6F2D" w:rsidRPr="005C12E8" w:rsidRDefault="00CF7BAB">
            <w:pPr>
              <w:rPr>
                <w:rFonts w:ascii="Arial" w:hAnsi="Arial" w:cs="Arial"/>
              </w:rPr>
            </w:pPr>
            <w:r w:rsidRPr="00752BEC">
              <w:rPr>
                <w:rFonts w:ascii="Arial" w:hAnsi="Arial" w:cs="Arial"/>
              </w:rPr>
              <w:t>44</w:t>
            </w:r>
          </w:p>
        </w:tc>
        <w:tc>
          <w:tcPr>
            <w:tcW w:w="9214" w:type="dxa"/>
          </w:tcPr>
          <w:p w14:paraId="09FAD074" w14:textId="77777777" w:rsidR="00035575" w:rsidRDefault="00CF7BAB" w:rsidP="00752BEC">
            <w:pPr>
              <w:ind w:left="25" w:hanging="25"/>
              <w:rPr>
                <w:rFonts w:ascii="Arial" w:hAnsi="Arial" w:cs="Arial"/>
              </w:rPr>
            </w:pPr>
            <w:r w:rsidRPr="00752BEC">
              <w:rPr>
                <w:rFonts w:ascii="Arial" w:hAnsi="Arial" w:cs="Arial"/>
              </w:rPr>
              <w:t xml:space="preserve">The </w:t>
            </w:r>
            <w:r w:rsidR="0062261D">
              <w:rPr>
                <w:rFonts w:ascii="Arial" w:hAnsi="Arial" w:cs="Arial"/>
              </w:rPr>
              <w:t>School Business Leader/Chief Financial Officer,</w:t>
            </w:r>
            <w:r w:rsidRPr="00752BEC">
              <w:rPr>
                <w:rFonts w:ascii="Arial" w:hAnsi="Arial" w:cs="Arial"/>
              </w:rPr>
              <w:t xml:space="preserve"> as the Risk Management Champion</w:t>
            </w:r>
            <w:r w:rsidR="0062261D">
              <w:rPr>
                <w:rFonts w:ascii="Arial" w:hAnsi="Arial" w:cs="Arial"/>
              </w:rPr>
              <w:t>,</w:t>
            </w:r>
            <w:r w:rsidRPr="00752BEC">
              <w:rPr>
                <w:rFonts w:ascii="Arial" w:hAnsi="Arial" w:cs="Arial"/>
              </w:rPr>
              <w:t xml:space="preserve"> is responsible for:</w:t>
            </w:r>
          </w:p>
          <w:p w14:paraId="761BAAEF" w14:textId="77777777" w:rsidR="008E4201" w:rsidRPr="00752BEC" w:rsidRDefault="008E4201" w:rsidP="008E4201">
            <w:pPr>
              <w:rPr>
                <w:rFonts w:ascii="Arial" w:hAnsi="Arial" w:cs="Arial"/>
              </w:rPr>
            </w:pPr>
          </w:p>
          <w:p w14:paraId="1E7986E4" w14:textId="77777777" w:rsidR="008E4201" w:rsidRPr="00752BEC" w:rsidRDefault="00CF7BAB" w:rsidP="008E4201">
            <w:pPr>
              <w:pStyle w:val="ListParagraph"/>
              <w:numPr>
                <w:ilvl w:val="0"/>
                <w:numId w:val="60"/>
              </w:numPr>
              <w:ind w:left="459" w:hanging="425"/>
              <w:rPr>
                <w:rFonts w:ascii="Arial" w:hAnsi="Arial" w:cs="Arial"/>
              </w:rPr>
            </w:pPr>
            <w:r w:rsidRPr="00752BEC">
              <w:rPr>
                <w:rFonts w:ascii="Arial" w:hAnsi="Arial" w:cs="Arial"/>
              </w:rPr>
              <w:t xml:space="preserve">Developing specific programmes and procedures for establishing and maintaining risk management activities within the </w:t>
            </w:r>
            <w:r w:rsidR="00752BEC">
              <w:rPr>
                <w:rFonts w:ascii="Arial" w:hAnsi="Arial" w:cs="Arial"/>
              </w:rPr>
              <w:t>School/Trust</w:t>
            </w:r>
          </w:p>
          <w:p w14:paraId="37389A3E" w14:textId="51B168E7" w:rsidR="008E4201" w:rsidRPr="00752BEC" w:rsidRDefault="00CF7BAB" w:rsidP="008E4201">
            <w:pPr>
              <w:pStyle w:val="ListParagraph"/>
              <w:numPr>
                <w:ilvl w:val="0"/>
                <w:numId w:val="60"/>
              </w:numPr>
              <w:ind w:left="459" w:hanging="425"/>
              <w:rPr>
                <w:rFonts w:ascii="Arial" w:hAnsi="Arial" w:cs="Arial"/>
              </w:rPr>
            </w:pPr>
            <w:r w:rsidRPr="00752BEC">
              <w:rPr>
                <w:rFonts w:ascii="Arial" w:hAnsi="Arial" w:cs="Arial"/>
              </w:rPr>
              <w:t xml:space="preserve">Ensuring the </w:t>
            </w:r>
            <w:r w:rsidR="0062261D">
              <w:rPr>
                <w:rFonts w:ascii="Arial" w:hAnsi="Arial" w:cs="Arial"/>
              </w:rPr>
              <w:t>communication</w:t>
            </w:r>
            <w:r w:rsidR="00247F88">
              <w:rPr>
                <w:rFonts w:ascii="Arial" w:hAnsi="Arial" w:cs="Arial"/>
              </w:rPr>
              <w:t xml:space="preserve"> </w:t>
            </w:r>
            <w:r w:rsidRPr="00752BEC">
              <w:rPr>
                <w:rFonts w:ascii="Arial" w:hAnsi="Arial" w:cs="Arial"/>
              </w:rPr>
              <w:t>dispersal of vital information</w:t>
            </w:r>
          </w:p>
          <w:p w14:paraId="118205F5" w14:textId="77777777" w:rsidR="008E4201" w:rsidRPr="00752BEC" w:rsidRDefault="00CF7BAB" w:rsidP="008E4201">
            <w:pPr>
              <w:pStyle w:val="ListParagraph"/>
              <w:numPr>
                <w:ilvl w:val="0"/>
                <w:numId w:val="60"/>
              </w:numPr>
              <w:ind w:left="459" w:hanging="425"/>
              <w:rPr>
                <w:rFonts w:ascii="Arial" w:hAnsi="Arial" w:cs="Arial"/>
              </w:rPr>
            </w:pPr>
            <w:r w:rsidRPr="00752BEC">
              <w:rPr>
                <w:rFonts w:ascii="Arial" w:hAnsi="Arial" w:cs="Arial"/>
              </w:rPr>
              <w:t>Providing guidance, interpretation and understanding of the risk management systems</w:t>
            </w:r>
          </w:p>
          <w:p w14:paraId="442B3BC8" w14:textId="77777777" w:rsidR="00CC6F2D" w:rsidRPr="00752BEC" w:rsidRDefault="00CC6F2D">
            <w:pPr>
              <w:rPr>
                <w:rFonts w:ascii="Arial" w:hAnsi="Arial" w:cs="Arial"/>
              </w:rPr>
            </w:pPr>
          </w:p>
        </w:tc>
      </w:tr>
      <w:tr w:rsidR="00CC6F2D" w:rsidRPr="005C12E8" w14:paraId="7BF1B897" w14:textId="77777777" w:rsidTr="006911A4">
        <w:tc>
          <w:tcPr>
            <w:tcW w:w="675" w:type="dxa"/>
          </w:tcPr>
          <w:p w14:paraId="478EB703" w14:textId="77777777" w:rsidR="00CC6F2D" w:rsidRPr="006773CA" w:rsidRDefault="00CC6F2D">
            <w:pPr>
              <w:rPr>
                <w:rFonts w:ascii="Arial" w:hAnsi="Arial" w:cs="Arial"/>
              </w:rPr>
            </w:pPr>
          </w:p>
        </w:tc>
        <w:tc>
          <w:tcPr>
            <w:tcW w:w="9214" w:type="dxa"/>
          </w:tcPr>
          <w:p w14:paraId="490FBDD0" w14:textId="77777777" w:rsidR="00CC6F2D" w:rsidRPr="00752BEC" w:rsidRDefault="00CC6F2D">
            <w:pPr>
              <w:rPr>
                <w:rFonts w:ascii="Arial" w:hAnsi="Arial" w:cs="Arial"/>
              </w:rPr>
            </w:pPr>
          </w:p>
        </w:tc>
      </w:tr>
      <w:tr w:rsidR="00CC6F2D" w:rsidRPr="005C12E8" w14:paraId="182E76C2" w14:textId="77777777" w:rsidTr="006911A4">
        <w:tc>
          <w:tcPr>
            <w:tcW w:w="675" w:type="dxa"/>
          </w:tcPr>
          <w:p w14:paraId="03436581" w14:textId="77777777" w:rsidR="00CC6F2D" w:rsidRPr="006773CA" w:rsidRDefault="00CF7BAB">
            <w:pPr>
              <w:rPr>
                <w:rFonts w:ascii="Arial" w:hAnsi="Arial" w:cs="Arial"/>
                <w:b/>
              </w:rPr>
            </w:pPr>
            <w:r w:rsidRPr="00752BEC">
              <w:rPr>
                <w:rFonts w:ascii="Arial" w:hAnsi="Arial" w:cs="Arial"/>
                <w:b/>
              </w:rPr>
              <w:t>5.0</w:t>
            </w:r>
          </w:p>
        </w:tc>
        <w:tc>
          <w:tcPr>
            <w:tcW w:w="9214" w:type="dxa"/>
          </w:tcPr>
          <w:p w14:paraId="4B99C806" w14:textId="77777777" w:rsidR="00BD1AD5" w:rsidRPr="006773CA" w:rsidRDefault="00CF7BAB" w:rsidP="00BD1AD5">
            <w:pPr>
              <w:rPr>
                <w:rFonts w:ascii="Arial" w:hAnsi="Arial" w:cs="Arial"/>
                <w:b/>
              </w:rPr>
            </w:pPr>
            <w:r w:rsidRPr="00752BEC">
              <w:rPr>
                <w:rFonts w:ascii="Arial" w:hAnsi="Arial" w:cs="Arial"/>
                <w:b/>
              </w:rPr>
              <w:t>Risk Identification</w:t>
            </w:r>
          </w:p>
          <w:p w14:paraId="659B76EE" w14:textId="77777777" w:rsidR="00CC6F2D" w:rsidRPr="00752BEC" w:rsidRDefault="00CC6F2D">
            <w:pPr>
              <w:rPr>
                <w:rFonts w:ascii="Arial" w:hAnsi="Arial" w:cs="Arial"/>
              </w:rPr>
            </w:pPr>
          </w:p>
        </w:tc>
      </w:tr>
      <w:tr w:rsidR="00CC6F2D" w:rsidRPr="005C12E8" w14:paraId="4165364D" w14:textId="77777777" w:rsidTr="006911A4">
        <w:tc>
          <w:tcPr>
            <w:tcW w:w="675" w:type="dxa"/>
          </w:tcPr>
          <w:p w14:paraId="498EB257" w14:textId="77777777" w:rsidR="00CC6F2D" w:rsidRPr="006773CA" w:rsidRDefault="00CF7BAB">
            <w:pPr>
              <w:rPr>
                <w:rFonts w:ascii="Arial" w:hAnsi="Arial" w:cs="Arial"/>
              </w:rPr>
            </w:pPr>
            <w:r w:rsidRPr="00752BEC">
              <w:rPr>
                <w:rFonts w:ascii="Arial" w:hAnsi="Arial" w:cs="Arial"/>
              </w:rPr>
              <w:t>5.1</w:t>
            </w:r>
          </w:p>
        </w:tc>
        <w:tc>
          <w:tcPr>
            <w:tcW w:w="9214" w:type="dxa"/>
          </w:tcPr>
          <w:p w14:paraId="025C807C" w14:textId="77777777" w:rsidR="00035575" w:rsidRPr="00752BEC" w:rsidRDefault="00CF7BAB" w:rsidP="00752BEC">
            <w:pPr>
              <w:ind w:left="25" w:hanging="11"/>
              <w:rPr>
                <w:rFonts w:ascii="Arial" w:hAnsi="Arial" w:cs="Arial"/>
              </w:rPr>
            </w:pPr>
            <w:r w:rsidRPr="00752BEC">
              <w:rPr>
                <w:rFonts w:ascii="Arial" w:hAnsi="Arial" w:cs="Arial"/>
              </w:rPr>
              <w:t>Risk is not only about adverse events, it is also about missed opportunities.  All areas of</w:t>
            </w:r>
            <w:r w:rsidR="005C12E8">
              <w:rPr>
                <w:rFonts w:ascii="Arial" w:hAnsi="Arial" w:cs="Arial"/>
              </w:rPr>
              <w:t xml:space="preserve"> </w:t>
            </w:r>
            <w:r w:rsidRPr="00752BEC">
              <w:rPr>
                <w:rFonts w:ascii="Arial" w:hAnsi="Arial" w:cs="Arial"/>
              </w:rPr>
              <w:t xml:space="preserve">activity within the </w:t>
            </w:r>
            <w:r w:rsidR="00752BEC">
              <w:rPr>
                <w:rFonts w:ascii="Arial" w:hAnsi="Arial" w:cs="Arial"/>
              </w:rPr>
              <w:t>School/Trust</w:t>
            </w:r>
            <w:r w:rsidRPr="00752BEC">
              <w:rPr>
                <w:rFonts w:ascii="Arial" w:hAnsi="Arial" w:cs="Arial"/>
              </w:rPr>
              <w:t xml:space="preserve"> and partnerships with third party organisations should be</w:t>
            </w:r>
            <w:r w:rsidR="005C12E8">
              <w:rPr>
                <w:rFonts w:ascii="Arial" w:hAnsi="Arial" w:cs="Arial"/>
              </w:rPr>
              <w:t xml:space="preserve"> </w:t>
            </w:r>
            <w:r w:rsidRPr="00752BEC">
              <w:rPr>
                <w:rFonts w:ascii="Arial" w:hAnsi="Arial" w:cs="Arial"/>
              </w:rPr>
              <w:t>considered together with what would stop them being as successful as they should.  The</w:t>
            </w:r>
            <w:r w:rsidR="005C12E8">
              <w:rPr>
                <w:rFonts w:ascii="Arial" w:hAnsi="Arial" w:cs="Arial"/>
              </w:rPr>
              <w:t xml:space="preserve"> </w:t>
            </w:r>
            <w:r w:rsidRPr="00752BEC">
              <w:rPr>
                <w:rFonts w:ascii="Arial" w:hAnsi="Arial" w:cs="Arial"/>
              </w:rPr>
              <w:t xml:space="preserve">key risks that the </w:t>
            </w:r>
            <w:r w:rsidR="00752BEC">
              <w:rPr>
                <w:rFonts w:ascii="Arial" w:hAnsi="Arial" w:cs="Arial"/>
              </w:rPr>
              <w:t>School/Trust</w:t>
            </w:r>
            <w:r w:rsidRPr="00752BEC">
              <w:rPr>
                <w:rFonts w:ascii="Arial" w:hAnsi="Arial" w:cs="Arial"/>
              </w:rPr>
              <w:t xml:space="preserve"> faces will be those that would stop it achieving its objectives in</w:t>
            </w:r>
            <w:r w:rsidR="005C12E8">
              <w:rPr>
                <w:rFonts w:ascii="Arial" w:hAnsi="Arial" w:cs="Arial"/>
              </w:rPr>
              <w:t xml:space="preserve"> </w:t>
            </w:r>
            <w:r w:rsidRPr="00752BEC">
              <w:rPr>
                <w:rFonts w:ascii="Arial" w:hAnsi="Arial" w:cs="Arial"/>
              </w:rPr>
              <w:t>these areas.</w:t>
            </w:r>
          </w:p>
          <w:p w14:paraId="31B9D676" w14:textId="77777777" w:rsidR="00CC6F2D" w:rsidRPr="00752BEC" w:rsidRDefault="00CC6F2D">
            <w:pPr>
              <w:rPr>
                <w:rFonts w:ascii="Arial" w:hAnsi="Arial" w:cs="Arial"/>
              </w:rPr>
            </w:pPr>
          </w:p>
        </w:tc>
      </w:tr>
      <w:tr w:rsidR="00BD1AD5" w:rsidRPr="005C12E8" w14:paraId="3581CBE8" w14:textId="77777777" w:rsidTr="006911A4">
        <w:tc>
          <w:tcPr>
            <w:tcW w:w="675" w:type="dxa"/>
          </w:tcPr>
          <w:p w14:paraId="62E0F2C0" w14:textId="77777777" w:rsidR="00BD1AD5" w:rsidRPr="006773CA" w:rsidRDefault="00CF7BAB">
            <w:pPr>
              <w:rPr>
                <w:rFonts w:ascii="Arial" w:hAnsi="Arial" w:cs="Arial"/>
              </w:rPr>
            </w:pPr>
            <w:r w:rsidRPr="00752BEC">
              <w:rPr>
                <w:rFonts w:ascii="Arial" w:hAnsi="Arial" w:cs="Arial"/>
              </w:rPr>
              <w:t>5.2</w:t>
            </w:r>
          </w:p>
        </w:tc>
        <w:tc>
          <w:tcPr>
            <w:tcW w:w="9214" w:type="dxa"/>
          </w:tcPr>
          <w:p w14:paraId="6ACD943A" w14:textId="77777777" w:rsidR="00035575" w:rsidRPr="00752BEC" w:rsidRDefault="00CF7BAB" w:rsidP="00752BEC">
            <w:pPr>
              <w:ind w:left="25" w:hanging="25"/>
              <w:rPr>
                <w:rFonts w:ascii="Arial" w:hAnsi="Arial" w:cs="Arial"/>
              </w:rPr>
            </w:pPr>
            <w:r w:rsidRPr="00752BEC">
              <w:rPr>
                <w:rFonts w:ascii="Arial" w:hAnsi="Arial" w:cs="Arial"/>
              </w:rPr>
              <w:t>As the first step in the risk identification process all staff with responsibility fo</w:t>
            </w:r>
            <w:r w:rsidR="005C12E8">
              <w:rPr>
                <w:rFonts w:ascii="Arial" w:hAnsi="Arial" w:cs="Arial"/>
              </w:rPr>
              <w:t xml:space="preserve">r </w:t>
            </w:r>
            <w:r w:rsidR="008B5DC5">
              <w:rPr>
                <w:rFonts w:ascii="Arial" w:hAnsi="Arial" w:cs="Arial"/>
              </w:rPr>
              <w:t>delivering</w:t>
            </w:r>
            <w:r w:rsidR="005C12E8">
              <w:rPr>
                <w:rFonts w:ascii="Arial" w:hAnsi="Arial" w:cs="Arial"/>
              </w:rPr>
              <w:t xml:space="preserve"> </w:t>
            </w:r>
            <w:r w:rsidR="008B5DC5">
              <w:rPr>
                <w:rFonts w:ascii="Arial" w:hAnsi="Arial" w:cs="Arial"/>
              </w:rPr>
              <w:t xml:space="preserve">operations aims or targets need to understand the </w:t>
            </w:r>
            <w:r w:rsidR="0062261D">
              <w:rPr>
                <w:rFonts w:ascii="Arial" w:hAnsi="Arial" w:cs="Arial"/>
              </w:rPr>
              <w:t>S</w:t>
            </w:r>
            <w:r w:rsidR="00752BEC">
              <w:rPr>
                <w:rFonts w:ascii="Arial" w:hAnsi="Arial" w:cs="Arial"/>
              </w:rPr>
              <w:t>chool</w:t>
            </w:r>
            <w:r w:rsidR="0062261D">
              <w:rPr>
                <w:rFonts w:ascii="Arial" w:hAnsi="Arial" w:cs="Arial"/>
              </w:rPr>
              <w:t>’s</w:t>
            </w:r>
            <w:r w:rsidR="00752BEC">
              <w:rPr>
                <w:rFonts w:ascii="Arial" w:hAnsi="Arial" w:cs="Arial"/>
              </w:rPr>
              <w:t>/Trust</w:t>
            </w:r>
            <w:r w:rsidR="008B5DC5">
              <w:rPr>
                <w:rFonts w:ascii="Arial" w:hAnsi="Arial" w:cs="Arial"/>
              </w:rPr>
              <w:t>’s corporate objectives and the</w:t>
            </w:r>
            <w:r w:rsidR="005C12E8">
              <w:rPr>
                <w:rFonts w:ascii="Arial" w:hAnsi="Arial" w:cs="Arial"/>
              </w:rPr>
              <w:t xml:space="preserve"> </w:t>
            </w:r>
            <w:r w:rsidR="008B5DC5">
              <w:rPr>
                <w:rFonts w:ascii="Arial" w:hAnsi="Arial" w:cs="Arial"/>
              </w:rPr>
              <w:t>legal and regulatory environment in which it operates</w:t>
            </w:r>
            <w:r w:rsidRPr="00752BEC">
              <w:rPr>
                <w:rFonts w:ascii="Arial" w:hAnsi="Arial" w:cs="Arial"/>
              </w:rPr>
              <w:t>.</w:t>
            </w:r>
          </w:p>
          <w:p w14:paraId="6BBC6529" w14:textId="77777777" w:rsidR="00BD1AD5" w:rsidRPr="00752BEC" w:rsidRDefault="00BD1AD5">
            <w:pPr>
              <w:rPr>
                <w:rFonts w:ascii="Arial" w:hAnsi="Arial" w:cs="Arial"/>
              </w:rPr>
            </w:pPr>
          </w:p>
        </w:tc>
      </w:tr>
      <w:tr w:rsidR="00BD1AD5" w:rsidRPr="005C12E8" w14:paraId="31F20E21" w14:textId="77777777" w:rsidTr="006911A4">
        <w:tc>
          <w:tcPr>
            <w:tcW w:w="675" w:type="dxa"/>
          </w:tcPr>
          <w:p w14:paraId="4F78606B" w14:textId="77777777" w:rsidR="00BD1AD5" w:rsidRPr="006773CA" w:rsidRDefault="00CF7BAB">
            <w:pPr>
              <w:rPr>
                <w:rFonts w:ascii="Arial" w:hAnsi="Arial" w:cs="Arial"/>
              </w:rPr>
            </w:pPr>
            <w:r w:rsidRPr="00752BEC">
              <w:rPr>
                <w:rFonts w:ascii="Arial" w:hAnsi="Arial" w:cs="Arial"/>
              </w:rPr>
              <w:t>5.3</w:t>
            </w:r>
          </w:p>
        </w:tc>
        <w:tc>
          <w:tcPr>
            <w:tcW w:w="9214" w:type="dxa"/>
          </w:tcPr>
          <w:p w14:paraId="5817BA3E" w14:textId="77777777" w:rsidR="00035575" w:rsidRPr="00752BEC" w:rsidRDefault="00CF7BAB" w:rsidP="00752BEC">
            <w:pPr>
              <w:ind w:left="25" w:hanging="25"/>
              <w:rPr>
                <w:rFonts w:ascii="Arial" w:hAnsi="Arial" w:cs="Arial"/>
              </w:rPr>
            </w:pPr>
            <w:r w:rsidRPr="00752BEC">
              <w:rPr>
                <w:rFonts w:ascii="Arial" w:hAnsi="Arial" w:cs="Arial"/>
              </w:rPr>
              <w:t>The second step is the translation of these objectives into operating aims in the form of</w:t>
            </w:r>
            <w:r w:rsidR="006502B2">
              <w:rPr>
                <w:rFonts w:ascii="Arial" w:hAnsi="Arial" w:cs="Arial"/>
              </w:rPr>
              <w:t xml:space="preserve"> </w:t>
            </w:r>
            <w:r w:rsidRPr="00752BEC">
              <w:rPr>
                <w:rFonts w:ascii="Arial" w:hAnsi="Arial" w:cs="Arial"/>
              </w:rPr>
              <w:t>detailed business plans and performance indicators for each area of activity.  This should be</w:t>
            </w:r>
            <w:r w:rsidR="006502B2">
              <w:rPr>
                <w:rFonts w:ascii="Arial" w:hAnsi="Arial" w:cs="Arial"/>
              </w:rPr>
              <w:t xml:space="preserve"> </w:t>
            </w:r>
            <w:r w:rsidRPr="00752BEC">
              <w:rPr>
                <w:rFonts w:ascii="Arial" w:hAnsi="Arial" w:cs="Arial"/>
              </w:rPr>
              <w:t>an ongoing annual exercise with regular updating of the aims.</w:t>
            </w:r>
          </w:p>
          <w:p w14:paraId="2150C068" w14:textId="77777777" w:rsidR="00BD1AD5" w:rsidRPr="00752BEC" w:rsidRDefault="00BD1AD5">
            <w:pPr>
              <w:rPr>
                <w:rFonts w:ascii="Arial" w:hAnsi="Arial" w:cs="Arial"/>
              </w:rPr>
            </w:pPr>
          </w:p>
        </w:tc>
      </w:tr>
      <w:tr w:rsidR="00BD1AD5" w:rsidRPr="005C12E8" w14:paraId="70BE1AA3" w14:textId="77777777" w:rsidTr="006911A4">
        <w:tc>
          <w:tcPr>
            <w:tcW w:w="675" w:type="dxa"/>
          </w:tcPr>
          <w:p w14:paraId="2E14D23E" w14:textId="77777777" w:rsidR="00BD1AD5" w:rsidRPr="006773CA" w:rsidRDefault="00CF7BAB">
            <w:pPr>
              <w:rPr>
                <w:rFonts w:ascii="Arial" w:hAnsi="Arial" w:cs="Arial"/>
              </w:rPr>
            </w:pPr>
            <w:r w:rsidRPr="00752BEC">
              <w:rPr>
                <w:rFonts w:ascii="Arial" w:hAnsi="Arial" w:cs="Arial"/>
              </w:rPr>
              <w:t>5.4</w:t>
            </w:r>
          </w:p>
        </w:tc>
        <w:tc>
          <w:tcPr>
            <w:tcW w:w="9214" w:type="dxa"/>
          </w:tcPr>
          <w:p w14:paraId="6FD26E96" w14:textId="77777777" w:rsidR="00056EF2" w:rsidRPr="00752BEC" w:rsidRDefault="00CF7BAB">
            <w:pPr>
              <w:ind w:left="25" w:hanging="25"/>
              <w:rPr>
                <w:rFonts w:ascii="Arial" w:hAnsi="Arial" w:cs="Arial"/>
              </w:rPr>
            </w:pPr>
            <w:r w:rsidRPr="00752BEC">
              <w:rPr>
                <w:rFonts w:ascii="Arial" w:hAnsi="Arial" w:cs="Arial"/>
              </w:rPr>
              <w:t>The next step is to identify what would stop each area being as successful as it should. Risks can readily be identified through either brainstorming or a more structured approach.</w:t>
            </w:r>
          </w:p>
          <w:p w14:paraId="76E95711" w14:textId="77777777" w:rsidR="00035575" w:rsidRPr="00752BEC" w:rsidRDefault="00035575" w:rsidP="00752BEC">
            <w:pPr>
              <w:ind w:left="720" w:hanging="720"/>
              <w:rPr>
                <w:rFonts w:ascii="Arial" w:hAnsi="Arial" w:cs="Arial"/>
              </w:rPr>
            </w:pPr>
          </w:p>
        </w:tc>
      </w:tr>
      <w:tr w:rsidR="00BD1AD5" w:rsidRPr="005C12E8" w14:paraId="1B1B8175" w14:textId="77777777" w:rsidTr="006911A4">
        <w:tc>
          <w:tcPr>
            <w:tcW w:w="675" w:type="dxa"/>
          </w:tcPr>
          <w:p w14:paraId="4810DBF8" w14:textId="77777777" w:rsidR="00BD1AD5" w:rsidRPr="006773CA" w:rsidRDefault="00CF7BAB">
            <w:pPr>
              <w:rPr>
                <w:rFonts w:ascii="Arial" w:hAnsi="Arial" w:cs="Arial"/>
              </w:rPr>
            </w:pPr>
            <w:r w:rsidRPr="00752BEC">
              <w:rPr>
                <w:rFonts w:ascii="Arial" w:hAnsi="Arial" w:cs="Arial"/>
              </w:rPr>
              <w:t>5.5</w:t>
            </w:r>
          </w:p>
        </w:tc>
        <w:tc>
          <w:tcPr>
            <w:tcW w:w="9214" w:type="dxa"/>
          </w:tcPr>
          <w:p w14:paraId="49D3A391" w14:textId="77777777" w:rsidR="00BD1AD5" w:rsidRPr="006773CA" w:rsidRDefault="00CF7BAB" w:rsidP="00BD1AD5">
            <w:pPr>
              <w:ind w:left="720" w:hanging="720"/>
              <w:rPr>
                <w:rFonts w:ascii="Arial" w:hAnsi="Arial" w:cs="Arial"/>
              </w:rPr>
            </w:pPr>
            <w:r w:rsidRPr="00752BEC">
              <w:rPr>
                <w:rFonts w:ascii="Arial" w:hAnsi="Arial" w:cs="Arial"/>
              </w:rPr>
              <w:t>There are many methods for grouping risks, starting from either categorising risk or</w:t>
            </w:r>
          </w:p>
          <w:p w14:paraId="5736CFC9" w14:textId="77777777" w:rsidR="00BD1AD5" w:rsidRPr="0098210B" w:rsidRDefault="00CF7BAB" w:rsidP="0098210B">
            <w:pPr>
              <w:ind w:left="25" w:hanging="25"/>
              <w:rPr>
                <w:rFonts w:ascii="Arial" w:hAnsi="Arial" w:cs="Arial"/>
              </w:rPr>
            </w:pPr>
            <w:r w:rsidRPr="00752BEC">
              <w:rPr>
                <w:rFonts w:ascii="Arial" w:hAnsi="Arial" w:cs="Arial"/>
              </w:rPr>
              <w:t>analysing it using a functional approach.  Consideration by category, for example, would</w:t>
            </w:r>
            <w:r w:rsidR="006502B2">
              <w:rPr>
                <w:rFonts w:ascii="Arial" w:hAnsi="Arial" w:cs="Arial"/>
              </w:rPr>
              <w:t xml:space="preserve"> </w:t>
            </w:r>
            <w:r w:rsidRPr="00752BEC">
              <w:rPr>
                <w:rFonts w:ascii="Arial" w:hAnsi="Arial" w:cs="Arial"/>
              </w:rPr>
              <w:t>include:</w:t>
            </w:r>
          </w:p>
          <w:p w14:paraId="6CCE3140" w14:textId="77777777" w:rsidR="006502B2" w:rsidRPr="00752BEC" w:rsidRDefault="006502B2" w:rsidP="00BD1AD5">
            <w:pPr>
              <w:ind w:left="720" w:hanging="720"/>
              <w:rPr>
                <w:rFonts w:ascii="Arial" w:hAnsi="Arial" w:cs="Arial"/>
              </w:rPr>
            </w:pPr>
          </w:p>
          <w:p w14:paraId="3D445F48" w14:textId="77777777" w:rsidR="008E4201" w:rsidRPr="00752BEC" w:rsidRDefault="00CF7BAB" w:rsidP="008E4201">
            <w:pPr>
              <w:pStyle w:val="ListParagraph"/>
              <w:numPr>
                <w:ilvl w:val="0"/>
                <w:numId w:val="62"/>
              </w:numPr>
              <w:ind w:left="459" w:hanging="425"/>
              <w:rPr>
                <w:rFonts w:ascii="Arial" w:hAnsi="Arial" w:cs="Arial"/>
              </w:rPr>
            </w:pPr>
            <w:r w:rsidRPr="00752BEC">
              <w:rPr>
                <w:rFonts w:ascii="Arial" w:hAnsi="Arial" w:cs="Arial"/>
                <w:b/>
              </w:rPr>
              <w:t>Strategic risks</w:t>
            </w:r>
            <w:r w:rsidRPr="00752BEC">
              <w:rPr>
                <w:rFonts w:ascii="Arial" w:hAnsi="Arial" w:cs="Arial"/>
              </w:rPr>
              <w:t xml:space="preserve"> – concern the long-term strategic objectives of the </w:t>
            </w:r>
            <w:r w:rsidR="00752BEC">
              <w:rPr>
                <w:rFonts w:ascii="Arial" w:hAnsi="Arial" w:cs="Arial"/>
              </w:rPr>
              <w:t>School/Trust</w:t>
            </w:r>
            <w:r w:rsidRPr="00752BEC">
              <w:rPr>
                <w:rFonts w:ascii="Arial" w:hAnsi="Arial" w:cs="Arial"/>
              </w:rPr>
              <w:t>.  They can be affected by such areas as capital availability, legal and regulatory changes, reputation and changes in the physical environment.  For example, failure to recognise sector message.</w:t>
            </w:r>
          </w:p>
          <w:p w14:paraId="030830E4" w14:textId="77777777" w:rsidR="008E4201" w:rsidRPr="00752BEC" w:rsidRDefault="008E4201" w:rsidP="008E4201">
            <w:pPr>
              <w:ind w:left="459" w:hanging="425"/>
              <w:rPr>
                <w:rFonts w:ascii="Arial" w:hAnsi="Arial" w:cs="Arial"/>
              </w:rPr>
            </w:pPr>
          </w:p>
          <w:p w14:paraId="6C48453C" w14:textId="77777777" w:rsidR="008E4201" w:rsidRPr="00752BEC" w:rsidRDefault="00CF7BAB" w:rsidP="008E4201">
            <w:pPr>
              <w:pStyle w:val="ListParagraph"/>
              <w:numPr>
                <w:ilvl w:val="0"/>
                <w:numId w:val="62"/>
              </w:numPr>
              <w:ind w:left="459" w:hanging="425"/>
              <w:rPr>
                <w:rFonts w:ascii="Arial" w:hAnsi="Arial" w:cs="Arial"/>
              </w:rPr>
            </w:pPr>
            <w:r w:rsidRPr="00752BEC">
              <w:rPr>
                <w:rFonts w:ascii="Arial" w:hAnsi="Arial" w:cs="Arial"/>
                <w:b/>
              </w:rPr>
              <w:lastRenderedPageBreak/>
              <w:t xml:space="preserve">Operation risks </w:t>
            </w:r>
            <w:r w:rsidRPr="00752BEC">
              <w:rPr>
                <w:rFonts w:ascii="Arial" w:hAnsi="Arial" w:cs="Arial"/>
              </w:rPr>
              <w:t>– concern the day-to-day issues that the organisation is confronted with as it strives to deliver its strategic objectives.  For example, failure to maintain timely and accurate learner data.</w:t>
            </w:r>
          </w:p>
          <w:p w14:paraId="2B9507A9" w14:textId="77777777" w:rsidR="008E4201" w:rsidRPr="00752BEC" w:rsidRDefault="008E4201" w:rsidP="008E4201">
            <w:pPr>
              <w:ind w:left="459" w:hanging="425"/>
              <w:rPr>
                <w:rFonts w:ascii="Arial" w:hAnsi="Arial" w:cs="Arial"/>
              </w:rPr>
            </w:pPr>
          </w:p>
          <w:p w14:paraId="0F53A85A" w14:textId="77777777" w:rsidR="008E4201" w:rsidRPr="00752BEC" w:rsidRDefault="00CF7BAB" w:rsidP="008E4201">
            <w:pPr>
              <w:pStyle w:val="ListParagraph"/>
              <w:numPr>
                <w:ilvl w:val="0"/>
                <w:numId w:val="62"/>
              </w:numPr>
              <w:ind w:left="459" w:hanging="425"/>
              <w:rPr>
                <w:rFonts w:ascii="Arial" w:hAnsi="Arial" w:cs="Arial"/>
              </w:rPr>
            </w:pPr>
            <w:r w:rsidRPr="00752BEC">
              <w:rPr>
                <w:rFonts w:ascii="Arial" w:hAnsi="Arial" w:cs="Arial"/>
                <w:b/>
              </w:rPr>
              <w:t>Financial risks</w:t>
            </w:r>
            <w:r w:rsidRPr="00752BEC">
              <w:rPr>
                <w:rFonts w:ascii="Arial" w:hAnsi="Arial" w:cs="Arial"/>
              </w:rPr>
              <w:t xml:space="preserve"> – concern the effective management and control of the finances of the </w:t>
            </w:r>
            <w:r w:rsidR="00752BEC">
              <w:rPr>
                <w:rFonts w:ascii="Arial" w:hAnsi="Arial" w:cs="Arial"/>
              </w:rPr>
              <w:t>School/Trust</w:t>
            </w:r>
            <w:r w:rsidRPr="00752BEC">
              <w:rPr>
                <w:rFonts w:ascii="Arial" w:hAnsi="Arial" w:cs="Arial"/>
              </w:rPr>
              <w:t xml:space="preserve"> and the effects of external factors such as interest rate movement and other market exposures.  For example, failure to balance budget.</w:t>
            </w:r>
          </w:p>
          <w:p w14:paraId="176E42E3" w14:textId="77777777" w:rsidR="008E4201" w:rsidRPr="00752BEC" w:rsidRDefault="008E4201" w:rsidP="008E4201">
            <w:pPr>
              <w:ind w:left="459" w:hanging="425"/>
              <w:rPr>
                <w:rFonts w:ascii="Arial" w:hAnsi="Arial" w:cs="Arial"/>
              </w:rPr>
            </w:pPr>
          </w:p>
          <w:p w14:paraId="7C08CF29" w14:textId="77777777" w:rsidR="008E4201" w:rsidRPr="00752BEC" w:rsidRDefault="00CF7BAB" w:rsidP="008E4201">
            <w:pPr>
              <w:pStyle w:val="ListParagraph"/>
              <w:numPr>
                <w:ilvl w:val="0"/>
                <w:numId w:val="62"/>
              </w:numPr>
              <w:ind w:left="459" w:hanging="425"/>
              <w:rPr>
                <w:rFonts w:ascii="Arial" w:hAnsi="Arial" w:cs="Arial"/>
              </w:rPr>
            </w:pPr>
            <w:r w:rsidRPr="00752BEC">
              <w:rPr>
                <w:rFonts w:ascii="Arial" w:hAnsi="Arial" w:cs="Arial"/>
                <w:b/>
              </w:rPr>
              <w:t>Compliance risks</w:t>
            </w:r>
            <w:r w:rsidRPr="00752BEC">
              <w:rPr>
                <w:rFonts w:ascii="Arial" w:hAnsi="Arial" w:cs="Arial"/>
              </w:rPr>
              <w:t xml:space="preserve"> – concern such issues as health and safety, environmental, trade descriptions, consumer protection, data protection, employment practices and regulatory issues.  For example, breach of employment laws.</w:t>
            </w:r>
          </w:p>
          <w:p w14:paraId="790049C8" w14:textId="77777777" w:rsidR="00BD1AD5" w:rsidRPr="00752BEC" w:rsidRDefault="00BD1AD5">
            <w:pPr>
              <w:rPr>
                <w:rFonts w:ascii="Arial" w:hAnsi="Arial" w:cs="Arial"/>
              </w:rPr>
            </w:pPr>
          </w:p>
        </w:tc>
      </w:tr>
    </w:tbl>
    <w:p w14:paraId="09422C77" w14:textId="77777777" w:rsidR="007B1BFD" w:rsidRPr="00752BEC" w:rsidRDefault="007B1BFD">
      <w:pPr>
        <w:rPr>
          <w:rFonts w:ascii="Arial" w:hAnsi="Arial" w:cs="Arial"/>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205"/>
      </w:tblGrid>
      <w:tr w:rsidR="00BD1AD5" w:rsidRPr="005C12E8" w14:paraId="27926C8E" w14:textId="77777777" w:rsidTr="0098210B">
        <w:tc>
          <w:tcPr>
            <w:tcW w:w="684" w:type="dxa"/>
          </w:tcPr>
          <w:p w14:paraId="4AB0853B" w14:textId="77777777" w:rsidR="00BD1AD5" w:rsidRPr="00752BEC" w:rsidRDefault="00CF7BAB">
            <w:pPr>
              <w:rPr>
                <w:rFonts w:ascii="Arial" w:hAnsi="Arial" w:cs="Arial"/>
              </w:rPr>
            </w:pPr>
            <w:r w:rsidRPr="00752BEC">
              <w:rPr>
                <w:rFonts w:ascii="Arial" w:hAnsi="Arial" w:cs="Arial"/>
              </w:rPr>
              <w:t>5.6</w:t>
            </w:r>
          </w:p>
        </w:tc>
        <w:tc>
          <w:tcPr>
            <w:tcW w:w="9205" w:type="dxa"/>
          </w:tcPr>
          <w:p w14:paraId="70F40485" w14:textId="77777777" w:rsidR="00035575" w:rsidRPr="00752BEC" w:rsidRDefault="00CF7BAB" w:rsidP="00752BEC">
            <w:pPr>
              <w:rPr>
                <w:rFonts w:ascii="Arial" w:hAnsi="Arial" w:cs="Arial"/>
              </w:rPr>
            </w:pPr>
            <w:r w:rsidRPr="00752BEC">
              <w:rPr>
                <w:rFonts w:ascii="Arial" w:hAnsi="Arial" w:cs="Arial"/>
              </w:rPr>
              <w:t xml:space="preserve">The risks that have been identified should be recorded on the risk template and updated to the register for each </w:t>
            </w:r>
            <w:r w:rsidR="00B05F99">
              <w:rPr>
                <w:rFonts w:ascii="Arial" w:hAnsi="Arial" w:cs="Arial"/>
              </w:rPr>
              <w:t>school / service</w:t>
            </w:r>
            <w:r w:rsidRPr="00752BEC">
              <w:rPr>
                <w:rFonts w:ascii="Arial" w:hAnsi="Arial" w:cs="Arial"/>
              </w:rPr>
              <w:t xml:space="preserve"> and incorporated, as necessary, into the corporate risk register.</w:t>
            </w:r>
          </w:p>
          <w:p w14:paraId="5C5E4538" w14:textId="77777777" w:rsidR="00BD1AD5" w:rsidRPr="00752BEC" w:rsidRDefault="00BD1AD5">
            <w:pPr>
              <w:rPr>
                <w:rFonts w:ascii="Arial" w:hAnsi="Arial" w:cs="Arial"/>
              </w:rPr>
            </w:pPr>
          </w:p>
        </w:tc>
      </w:tr>
      <w:tr w:rsidR="00BD1AD5" w:rsidRPr="005C12E8" w14:paraId="6E7D4F00" w14:textId="77777777" w:rsidTr="0098210B">
        <w:tc>
          <w:tcPr>
            <w:tcW w:w="684" w:type="dxa"/>
          </w:tcPr>
          <w:p w14:paraId="375B5D0D" w14:textId="77777777" w:rsidR="00BD1AD5" w:rsidRPr="006773CA" w:rsidRDefault="00BD1AD5">
            <w:pPr>
              <w:rPr>
                <w:rFonts w:ascii="Arial" w:hAnsi="Arial" w:cs="Arial"/>
              </w:rPr>
            </w:pPr>
          </w:p>
        </w:tc>
        <w:tc>
          <w:tcPr>
            <w:tcW w:w="9205" w:type="dxa"/>
          </w:tcPr>
          <w:p w14:paraId="470D90EB" w14:textId="77777777" w:rsidR="00F3651F" w:rsidRPr="00752BEC" w:rsidRDefault="00F3651F">
            <w:pPr>
              <w:rPr>
                <w:rFonts w:ascii="Arial" w:hAnsi="Arial" w:cs="Arial"/>
              </w:rPr>
            </w:pPr>
          </w:p>
        </w:tc>
      </w:tr>
      <w:tr w:rsidR="00BD1AD5" w:rsidRPr="005C12E8" w14:paraId="3C276102" w14:textId="77777777" w:rsidTr="0098210B">
        <w:tc>
          <w:tcPr>
            <w:tcW w:w="684" w:type="dxa"/>
          </w:tcPr>
          <w:p w14:paraId="584CA5B7" w14:textId="77777777" w:rsidR="00BD1AD5" w:rsidRPr="006773CA" w:rsidRDefault="00CF7BAB">
            <w:pPr>
              <w:rPr>
                <w:rFonts w:ascii="Arial" w:hAnsi="Arial" w:cs="Arial"/>
                <w:b/>
              </w:rPr>
            </w:pPr>
            <w:r w:rsidRPr="00752BEC">
              <w:rPr>
                <w:rFonts w:ascii="Arial" w:hAnsi="Arial" w:cs="Arial"/>
                <w:b/>
              </w:rPr>
              <w:t>6.0</w:t>
            </w:r>
          </w:p>
        </w:tc>
        <w:tc>
          <w:tcPr>
            <w:tcW w:w="9205" w:type="dxa"/>
          </w:tcPr>
          <w:p w14:paraId="0F7E3AEB" w14:textId="77777777" w:rsidR="00035575" w:rsidRPr="00752BEC" w:rsidRDefault="00CF7BAB" w:rsidP="00752BEC">
            <w:pPr>
              <w:ind w:left="25" w:hanging="25"/>
              <w:rPr>
                <w:rFonts w:ascii="Arial" w:hAnsi="Arial" w:cs="Arial"/>
                <w:b/>
              </w:rPr>
            </w:pPr>
            <w:r w:rsidRPr="00752BEC">
              <w:rPr>
                <w:rFonts w:ascii="Arial" w:hAnsi="Arial" w:cs="Arial"/>
                <w:b/>
              </w:rPr>
              <w:t xml:space="preserve">Risk Estimation (Assessing Likelihood and Impact) – </w:t>
            </w:r>
            <w:r w:rsidR="00752BEC">
              <w:rPr>
                <w:rFonts w:ascii="Arial" w:hAnsi="Arial" w:cs="Arial"/>
                <w:b/>
              </w:rPr>
              <w:t>School/Trust</w:t>
            </w:r>
            <w:r w:rsidRPr="00752BEC">
              <w:rPr>
                <w:rFonts w:ascii="Arial" w:hAnsi="Arial" w:cs="Arial"/>
                <w:b/>
              </w:rPr>
              <w:t xml:space="preserve"> and</w:t>
            </w:r>
            <w:r w:rsidR="006502B2">
              <w:rPr>
                <w:rFonts w:ascii="Arial" w:hAnsi="Arial" w:cs="Arial"/>
                <w:b/>
              </w:rPr>
              <w:t xml:space="preserve"> </w:t>
            </w:r>
            <w:r w:rsidR="00B05F99">
              <w:rPr>
                <w:rFonts w:ascii="Arial" w:hAnsi="Arial" w:cs="Arial"/>
                <w:b/>
              </w:rPr>
              <w:t>School / Service</w:t>
            </w:r>
            <w:r w:rsidR="006502B2">
              <w:rPr>
                <w:rFonts w:ascii="Arial" w:hAnsi="Arial" w:cs="Arial"/>
                <w:b/>
              </w:rPr>
              <w:t xml:space="preserve"> </w:t>
            </w:r>
            <w:r w:rsidRPr="00752BEC">
              <w:rPr>
                <w:rFonts w:ascii="Arial" w:hAnsi="Arial" w:cs="Arial"/>
                <w:b/>
              </w:rPr>
              <w:t>Guidelines</w:t>
            </w:r>
          </w:p>
          <w:p w14:paraId="78A71040" w14:textId="77777777" w:rsidR="00BD1AD5" w:rsidRPr="00752BEC" w:rsidRDefault="00BD1AD5">
            <w:pPr>
              <w:rPr>
                <w:rFonts w:ascii="Arial" w:hAnsi="Arial" w:cs="Arial"/>
              </w:rPr>
            </w:pPr>
          </w:p>
        </w:tc>
      </w:tr>
      <w:tr w:rsidR="00BD1AD5" w:rsidRPr="005C12E8" w14:paraId="76EE48CF" w14:textId="77777777" w:rsidTr="0098210B">
        <w:tc>
          <w:tcPr>
            <w:tcW w:w="684" w:type="dxa"/>
          </w:tcPr>
          <w:p w14:paraId="4DC16A02" w14:textId="77777777" w:rsidR="00BD1AD5" w:rsidRPr="006773CA" w:rsidRDefault="00CF7BAB">
            <w:pPr>
              <w:rPr>
                <w:rFonts w:ascii="Arial" w:hAnsi="Arial" w:cs="Arial"/>
              </w:rPr>
            </w:pPr>
            <w:r w:rsidRPr="00752BEC">
              <w:rPr>
                <w:rFonts w:ascii="Arial" w:hAnsi="Arial" w:cs="Arial"/>
              </w:rPr>
              <w:t>6.1</w:t>
            </w:r>
          </w:p>
        </w:tc>
        <w:tc>
          <w:tcPr>
            <w:tcW w:w="9205" w:type="dxa"/>
          </w:tcPr>
          <w:p w14:paraId="53045951" w14:textId="7F36AB33" w:rsidR="00035575" w:rsidRPr="00752BEC" w:rsidRDefault="00CF7BAB" w:rsidP="00F52131">
            <w:pPr>
              <w:rPr>
                <w:rFonts w:ascii="Arial" w:hAnsi="Arial" w:cs="Arial"/>
              </w:rPr>
            </w:pPr>
            <w:r w:rsidRPr="00752BEC">
              <w:rPr>
                <w:rFonts w:ascii="Arial" w:hAnsi="Arial" w:cs="Arial"/>
              </w:rPr>
              <w:t xml:space="preserve">Having identified the risks that the </w:t>
            </w:r>
            <w:r w:rsidR="00752BEC">
              <w:rPr>
                <w:rFonts w:ascii="Arial" w:hAnsi="Arial" w:cs="Arial"/>
              </w:rPr>
              <w:t>School/Trust</w:t>
            </w:r>
            <w:r w:rsidRPr="00752BEC">
              <w:rPr>
                <w:rFonts w:ascii="Arial" w:hAnsi="Arial" w:cs="Arial"/>
              </w:rPr>
              <w:t xml:space="preserve"> is facing, they need to be </w:t>
            </w:r>
            <w:r w:rsidR="00F52131" w:rsidRPr="00752BEC">
              <w:rPr>
                <w:rFonts w:ascii="Arial" w:hAnsi="Arial" w:cs="Arial"/>
              </w:rPr>
              <w:t>prioritise</w:t>
            </w:r>
            <w:r w:rsidR="00F52131">
              <w:rPr>
                <w:rFonts w:ascii="Arial" w:hAnsi="Arial" w:cs="Arial"/>
              </w:rPr>
              <w:t>d</w:t>
            </w:r>
            <w:r w:rsidR="00F52131" w:rsidRPr="00752BEC">
              <w:rPr>
                <w:rFonts w:ascii="Arial" w:hAnsi="Arial" w:cs="Arial"/>
              </w:rPr>
              <w:t xml:space="preserve"> into</w:t>
            </w:r>
            <w:r w:rsidRPr="00752BEC">
              <w:rPr>
                <w:rFonts w:ascii="Arial" w:hAnsi="Arial" w:cs="Arial"/>
              </w:rPr>
              <w:t xml:space="preserve"> a</w:t>
            </w:r>
            <w:r w:rsidR="00A7312E">
              <w:rPr>
                <w:rFonts w:ascii="Arial" w:hAnsi="Arial" w:cs="Arial"/>
              </w:rPr>
              <w:t xml:space="preserve"> </w:t>
            </w:r>
            <w:r w:rsidRPr="00752BEC">
              <w:rPr>
                <w:rFonts w:ascii="Arial" w:hAnsi="Arial" w:cs="Arial"/>
              </w:rPr>
              <w:t>manageable order so that action can be focused on the significant risks.  At this</w:t>
            </w:r>
            <w:r w:rsidR="00247F88">
              <w:rPr>
                <w:rFonts w:ascii="Arial" w:hAnsi="Arial" w:cs="Arial"/>
              </w:rPr>
              <w:t xml:space="preserve"> </w:t>
            </w:r>
            <w:r w:rsidRPr="00752BEC">
              <w:rPr>
                <w:rFonts w:ascii="Arial" w:hAnsi="Arial" w:cs="Arial"/>
              </w:rPr>
              <w:t>stage in the</w:t>
            </w:r>
            <w:r w:rsidR="006502B2">
              <w:rPr>
                <w:rFonts w:ascii="Arial" w:hAnsi="Arial" w:cs="Arial"/>
              </w:rPr>
              <w:t xml:space="preserve"> </w:t>
            </w:r>
            <w:r w:rsidRPr="00752BEC">
              <w:rPr>
                <w:rFonts w:ascii="Arial" w:hAnsi="Arial" w:cs="Arial"/>
              </w:rPr>
              <w:t>risk management process you should only be concerned about the risks that threaten the</w:t>
            </w:r>
            <w:r w:rsidR="006502B2">
              <w:rPr>
                <w:rFonts w:ascii="Arial" w:hAnsi="Arial" w:cs="Arial"/>
              </w:rPr>
              <w:t xml:space="preserve"> </w:t>
            </w:r>
            <w:r w:rsidRPr="00752BEC">
              <w:rPr>
                <w:rFonts w:ascii="Arial" w:hAnsi="Arial" w:cs="Arial"/>
              </w:rPr>
              <w:t>achievement of your operating aims and objectives.  Risk prioritisation will enable necessary</w:t>
            </w:r>
            <w:r w:rsidR="006502B2">
              <w:rPr>
                <w:rFonts w:ascii="Arial" w:hAnsi="Arial" w:cs="Arial"/>
              </w:rPr>
              <w:t xml:space="preserve"> </w:t>
            </w:r>
            <w:r w:rsidRPr="00752BEC">
              <w:rPr>
                <w:rFonts w:ascii="Arial" w:hAnsi="Arial" w:cs="Arial"/>
              </w:rPr>
              <w:t xml:space="preserve">action to be taken at the relevant level of management in the </w:t>
            </w:r>
            <w:r w:rsidR="00752BEC">
              <w:rPr>
                <w:rFonts w:ascii="Arial" w:hAnsi="Arial" w:cs="Arial"/>
              </w:rPr>
              <w:t>School/Trust</w:t>
            </w:r>
            <w:r w:rsidRPr="00752BEC">
              <w:rPr>
                <w:rFonts w:ascii="Arial" w:hAnsi="Arial" w:cs="Arial"/>
              </w:rPr>
              <w:t>.</w:t>
            </w:r>
          </w:p>
          <w:p w14:paraId="68E366DE" w14:textId="77777777" w:rsidR="00BD1AD5" w:rsidRPr="00752BEC" w:rsidRDefault="00BD1AD5">
            <w:pPr>
              <w:rPr>
                <w:rFonts w:ascii="Arial" w:hAnsi="Arial" w:cs="Arial"/>
              </w:rPr>
            </w:pPr>
          </w:p>
        </w:tc>
      </w:tr>
      <w:tr w:rsidR="00F3651F" w:rsidRPr="005C12E8" w14:paraId="5C4AED3A" w14:textId="77777777" w:rsidTr="0098210B">
        <w:tc>
          <w:tcPr>
            <w:tcW w:w="684" w:type="dxa"/>
          </w:tcPr>
          <w:p w14:paraId="2E6C1833" w14:textId="77777777" w:rsidR="00F3651F" w:rsidRPr="006773CA" w:rsidRDefault="00CF7BAB">
            <w:pPr>
              <w:rPr>
                <w:rFonts w:ascii="Arial" w:hAnsi="Arial" w:cs="Arial"/>
              </w:rPr>
            </w:pPr>
            <w:r w:rsidRPr="00752BEC">
              <w:rPr>
                <w:rFonts w:ascii="Arial" w:hAnsi="Arial" w:cs="Arial"/>
              </w:rPr>
              <w:t>6.2</w:t>
            </w:r>
          </w:p>
        </w:tc>
        <w:tc>
          <w:tcPr>
            <w:tcW w:w="9205" w:type="dxa"/>
          </w:tcPr>
          <w:p w14:paraId="03E91EB1" w14:textId="77777777" w:rsidR="008E4201" w:rsidRPr="006773CA" w:rsidRDefault="00CF7BAB" w:rsidP="008E4201">
            <w:pPr>
              <w:rPr>
                <w:rFonts w:ascii="Arial" w:hAnsi="Arial" w:cs="Arial"/>
              </w:rPr>
            </w:pPr>
            <w:r w:rsidRPr="00752BEC">
              <w:rPr>
                <w:rFonts w:ascii="Arial" w:hAnsi="Arial" w:cs="Arial"/>
              </w:rPr>
              <w:t xml:space="preserve">Each risk should be assessed in terms of the </w:t>
            </w:r>
            <w:r w:rsidRPr="00752BEC">
              <w:rPr>
                <w:rFonts w:ascii="Arial" w:hAnsi="Arial" w:cs="Arial"/>
                <w:b/>
              </w:rPr>
              <w:t xml:space="preserve">likelihood </w:t>
            </w:r>
            <w:r w:rsidRPr="00752BEC">
              <w:rPr>
                <w:rFonts w:ascii="Arial" w:hAnsi="Arial" w:cs="Arial"/>
              </w:rPr>
              <w:t xml:space="preserve">of its occurrence, and its </w:t>
            </w:r>
            <w:r w:rsidRPr="00752BEC">
              <w:rPr>
                <w:rFonts w:ascii="Arial" w:hAnsi="Arial" w:cs="Arial"/>
                <w:b/>
              </w:rPr>
              <w:t>impact</w:t>
            </w:r>
            <w:r w:rsidRPr="00752BEC">
              <w:rPr>
                <w:rFonts w:ascii="Arial" w:hAnsi="Arial" w:cs="Arial"/>
              </w:rPr>
              <w:t xml:space="preserve"> on the </w:t>
            </w:r>
            <w:r w:rsidR="00752BEC">
              <w:rPr>
                <w:rFonts w:ascii="Arial" w:hAnsi="Arial" w:cs="Arial"/>
              </w:rPr>
              <w:t>School/Trust</w:t>
            </w:r>
            <w:r w:rsidRPr="00752BEC">
              <w:rPr>
                <w:rFonts w:ascii="Arial" w:hAnsi="Arial" w:cs="Arial"/>
              </w:rPr>
              <w:t>, should it occur.</w:t>
            </w:r>
          </w:p>
          <w:p w14:paraId="214B2EB0" w14:textId="77777777" w:rsidR="00F3651F" w:rsidRPr="00752BEC" w:rsidRDefault="00F3651F">
            <w:pPr>
              <w:rPr>
                <w:rFonts w:ascii="Arial" w:hAnsi="Arial" w:cs="Arial"/>
              </w:rPr>
            </w:pPr>
          </w:p>
        </w:tc>
      </w:tr>
      <w:tr w:rsidR="00F3651F" w:rsidRPr="005C12E8" w14:paraId="42FE869E" w14:textId="77777777" w:rsidTr="0098210B">
        <w:tc>
          <w:tcPr>
            <w:tcW w:w="684" w:type="dxa"/>
          </w:tcPr>
          <w:p w14:paraId="417BBB5D" w14:textId="77777777" w:rsidR="00F3651F" w:rsidRPr="006773CA" w:rsidRDefault="00CF7BAB">
            <w:pPr>
              <w:rPr>
                <w:rFonts w:ascii="Arial" w:hAnsi="Arial" w:cs="Arial"/>
              </w:rPr>
            </w:pPr>
            <w:r w:rsidRPr="00752BEC">
              <w:rPr>
                <w:rFonts w:ascii="Arial" w:hAnsi="Arial" w:cs="Arial"/>
              </w:rPr>
              <w:t>6.3</w:t>
            </w:r>
          </w:p>
        </w:tc>
        <w:tc>
          <w:tcPr>
            <w:tcW w:w="9205" w:type="dxa"/>
          </w:tcPr>
          <w:p w14:paraId="42CFAAD6" w14:textId="77777777" w:rsidR="008E4201" w:rsidRPr="006773CA" w:rsidRDefault="00CF7BAB" w:rsidP="008E4201">
            <w:pPr>
              <w:rPr>
                <w:rFonts w:ascii="Arial" w:hAnsi="Arial" w:cs="Arial"/>
              </w:rPr>
            </w:pPr>
            <w:r w:rsidRPr="00752BEC">
              <w:rPr>
                <w:rFonts w:ascii="Arial" w:hAnsi="Arial" w:cs="Arial"/>
              </w:rPr>
              <w:t xml:space="preserve">Not all risks will affect the </w:t>
            </w:r>
            <w:r w:rsidR="00752BEC">
              <w:rPr>
                <w:rFonts w:ascii="Arial" w:hAnsi="Arial" w:cs="Arial"/>
              </w:rPr>
              <w:t>School/Trust</w:t>
            </w:r>
            <w:r w:rsidRPr="00752BEC">
              <w:rPr>
                <w:rFonts w:ascii="Arial" w:hAnsi="Arial" w:cs="Arial"/>
              </w:rPr>
              <w:t xml:space="preserve"> with the same impact, and some are far more likely to occur within the </w:t>
            </w:r>
            <w:r w:rsidR="00752BEC">
              <w:rPr>
                <w:rFonts w:ascii="Arial" w:hAnsi="Arial" w:cs="Arial"/>
              </w:rPr>
              <w:t>School/Trust</w:t>
            </w:r>
            <w:r w:rsidRPr="00752BEC">
              <w:rPr>
                <w:rFonts w:ascii="Arial" w:hAnsi="Arial" w:cs="Arial"/>
              </w:rPr>
              <w:t xml:space="preserve"> than others.  </w:t>
            </w:r>
            <w:r w:rsidR="0062261D">
              <w:rPr>
                <w:rFonts w:ascii="Arial" w:hAnsi="Arial" w:cs="Arial"/>
              </w:rPr>
              <w:t>For example, t</w:t>
            </w:r>
            <w:r w:rsidRPr="00752BEC">
              <w:rPr>
                <w:rFonts w:ascii="Arial" w:hAnsi="Arial" w:cs="Arial"/>
              </w:rPr>
              <w:t xml:space="preserve">here is perhaps a low likelihood of fire at </w:t>
            </w:r>
            <w:r w:rsidR="0062261D">
              <w:rPr>
                <w:rFonts w:ascii="Arial" w:hAnsi="Arial" w:cs="Arial"/>
              </w:rPr>
              <w:t xml:space="preserve">xxx school site </w:t>
            </w:r>
            <w:r w:rsidRPr="00752BEC">
              <w:rPr>
                <w:rFonts w:ascii="Arial" w:hAnsi="Arial" w:cs="Arial"/>
              </w:rPr>
              <w:t xml:space="preserve">Wood Street but there would be a significant disruption if the buildings were burnt down.  </w:t>
            </w:r>
            <w:r w:rsidR="0062261D">
              <w:rPr>
                <w:rFonts w:ascii="Arial" w:hAnsi="Arial" w:cs="Arial"/>
              </w:rPr>
              <w:t>However t</w:t>
            </w:r>
            <w:r w:rsidRPr="00752BEC">
              <w:rPr>
                <w:rFonts w:ascii="Arial" w:hAnsi="Arial" w:cs="Arial"/>
              </w:rPr>
              <w:t xml:space="preserve">here may be a greater likelihood of petty thefts </w:t>
            </w:r>
            <w:r w:rsidR="0062261D">
              <w:rPr>
                <w:rFonts w:ascii="Arial" w:hAnsi="Arial" w:cs="Arial"/>
              </w:rPr>
              <w:t>at this site</w:t>
            </w:r>
            <w:r w:rsidRPr="00752BEC">
              <w:rPr>
                <w:rFonts w:ascii="Arial" w:hAnsi="Arial" w:cs="Arial"/>
              </w:rPr>
              <w:t>.</w:t>
            </w:r>
          </w:p>
          <w:p w14:paraId="33D9BB98" w14:textId="77777777" w:rsidR="00F3651F" w:rsidRPr="00752BEC" w:rsidRDefault="00F3651F">
            <w:pPr>
              <w:rPr>
                <w:rFonts w:ascii="Arial" w:hAnsi="Arial" w:cs="Arial"/>
              </w:rPr>
            </w:pPr>
          </w:p>
        </w:tc>
      </w:tr>
      <w:tr w:rsidR="00F3651F" w:rsidRPr="005C12E8" w14:paraId="486242B8" w14:textId="77777777" w:rsidTr="0098210B">
        <w:tc>
          <w:tcPr>
            <w:tcW w:w="684" w:type="dxa"/>
          </w:tcPr>
          <w:p w14:paraId="397F316B" w14:textId="77777777" w:rsidR="00F3651F" w:rsidRPr="006773CA" w:rsidRDefault="00CF7BAB">
            <w:pPr>
              <w:rPr>
                <w:rFonts w:ascii="Arial" w:hAnsi="Arial" w:cs="Arial"/>
              </w:rPr>
            </w:pPr>
            <w:r w:rsidRPr="00752BEC">
              <w:rPr>
                <w:rFonts w:ascii="Arial" w:hAnsi="Arial" w:cs="Arial"/>
              </w:rPr>
              <w:t>6.4</w:t>
            </w:r>
          </w:p>
        </w:tc>
        <w:tc>
          <w:tcPr>
            <w:tcW w:w="9205" w:type="dxa"/>
          </w:tcPr>
          <w:p w14:paraId="5F979D6D" w14:textId="77777777" w:rsidR="00F3651F" w:rsidRPr="006773CA" w:rsidRDefault="00CF7BAB" w:rsidP="00F3651F">
            <w:pPr>
              <w:rPr>
                <w:rFonts w:ascii="Arial" w:hAnsi="Arial" w:cs="Arial"/>
              </w:rPr>
            </w:pPr>
            <w:r w:rsidRPr="00752BEC">
              <w:rPr>
                <w:rFonts w:ascii="Arial" w:hAnsi="Arial" w:cs="Arial"/>
              </w:rPr>
              <w:t>The impact of a risk and the likelihood of it occurring should be scored as follows:</w:t>
            </w:r>
          </w:p>
          <w:p w14:paraId="567F4A58" w14:textId="77777777" w:rsidR="00F3651F" w:rsidRPr="00752BEC" w:rsidRDefault="00F3651F" w:rsidP="00F3651F">
            <w:pPr>
              <w:rPr>
                <w:rFonts w:ascii="Arial" w:hAnsi="Arial" w:cs="Arial"/>
              </w:rPr>
            </w:pPr>
          </w:p>
          <w:p w14:paraId="6C53F373" w14:textId="77777777" w:rsidR="00F3651F" w:rsidRPr="00752BEC" w:rsidRDefault="00CF7BAB" w:rsidP="00F3651F">
            <w:pPr>
              <w:numPr>
                <w:ilvl w:val="0"/>
                <w:numId w:val="13"/>
              </w:numPr>
              <w:tabs>
                <w:tab w:val="clear" w:pos="360"/>
                <w:tab w:val="num" w:pos="1080"/>
              </w:tabs>
              <w:ind w:left="1080"/>
              <w:rPr>
                <w:rFonts w:ascii="Arial" w:hAnsi="Arial" w:cs="Arial"/>
              </w:rPr>
            </w:pPr>
            <w:r w:rsidRPr="00752BEC">
              <w:rPr>
                <w:rFonts w:ascii="Arial" w:hAnsi="Arial" w:cs="Arial"/>
                <w:b/>
              </w:rPr>
              <w:t>Likelihood</w:t>
            </w:r>
          </w:p>
          <w:p w14:paraId="6BAF68AD" w14:textId="77777777" w:rsidR="00F3651F" w:rsidRPr="00752BEC" w:rsidRDefault="00F3651F" w:rsidP="00F3651F">
            <w:pPr>
              <w:rPr>
                <w:rFonts w:ascii="Arial" w:hAnsi="Arial" w:cs="Arial"/>
                <w:b/>
              </w:rPr>
            </w:pPr>
          </w:p>
          <w:p w14:paraId="434FB640" w14:textId="77777777" w:rsidR="00F3651F" w:rsidRDefault="00CF7BAB" w:rsidP="00F3651F">
            <w:pPr>
              <w:pStyle w:val="BodyTextIndent"/>
              <w:rPr>
                <w:rFonts w:cs="Arial"/>
                <w:sz w:val="24"/>
              </w:rPr>
            </w:pPr>
            <w:r w:rsidRPr="00752BEC">
              <w:rPr>
                <w:rFonts w:cs="Arial"/>
                <w:sz w:val="24"/>
              </w:rPr>
              <w:t>For each of the risk you have listed assess the likelihood of their occurrence on the following scale:</w:t>
            </w:r>
          </w:p>
          <w:p w14:paraId="640F8366" w14:textId="77777777" w:rsidR="006502B2" w:rsidRDefault="006502B2" w:rsidP="00F3651F">
            <w:pPr>
              <w:pStyle w:val="BodyTextIndent"/>
              <w:rPr>
                <w:rFonts w:cs="Arial"/>
                <w:sz w:val="24"/>
              </w:rPr>
            </w:pPr>
          </w:p>
          <w:p w14:paraId="4230CB34" w14:textId="77777777" w:rsidR="00F3651F" w:rsidRPr="00752BEC" w:rsidRDefault="00CF7BAB" w:rsidP="00F3651F">
            <w:pPr>
              <w:numPr>
                <w:ilvl w:val="0"/>
                <w:numId w:val="14"/>
              </w:numPr>
              <w:rPr>
                <w:rFonts w:ascii="Arial" w:hAnsi="Arial" w:cs="Arial"/>
              </w:rPr>
            </w:pPr>
            <w:r w:rsidRPr="00752BEC">
              <w:rPr>
                <w:rFonts w:ascii="Arial" w:hAnsi="Arial" w:cs="Arial"/>
              </w:rPr>
              <w:t>extremely unlikely; rare occurrence</w:t>
            </w:r>
          </w:p>
          <w:p w14:paraId="64F059FD" w14:textId="77777777" w:rsidR="00F3651F" w:rsidRPr="00752BEC" w:rsidRDefault="00CF7BAB" w:rsidP="00F3651F">
            <w:pPr>
              <w:numPr>
                <w:ilvl w:val="0"/>
                <w:numId w:val="14"/>
              </w:numPr>
              <w:rPr>
                <w:rFonts w:ascii="Arial" w:hAnsi="Arial" w:cs="Arial"/>
              </w:rPr>
            </w:pPr>
            <w:r w:rsidRPr="00752BEC">
              <w:rPr>
                <w:rFonts w:ascii="Arial" w:hAnsi="Arial" w:cs="Arial"/>
              </w:rPr>
              <w:t xml:space="preserve">unlikely </w:t>
            </w:r>
          </w:p>
          <w:p w14:paraId="73B91F6A" w14:textId="77777777" w:rsidR="00F3651F" w:rsidRPr="00752BEC" w:rsidRDefault="00CF7BAB" w:rsidP="00F3651F">
            <w:pPr>
              <w:numPr>
                <w:ilvl w:val="0"/>
                <w:numId w:val="14"/>
              </w:numPr>
              <w:rPr>
                <w:rFonts w:ascii="Arial" w:hAnsi="Arial" w:cs="Arial"/>
              </w:rPr>
            </w:pPr>
            <w:r w:rsidRPr="00752BEC">
              <w:rPr>
                <w:rFonts w:ascii="Arial" w:hAnsi="Arial" w:cs="Arial"/>
              </w:rPr>
              <w:t>moderately unlikely</w:t>
            </w:r>
          </w:p>
          <w:p w14:paraId="1FF723EA" w14:textId="77777777" w:rsidR="00F3651F" w:rsidRPr="00752BEC" w:rsidRDefault="00CF7BAB" w:rsidP="00F3651F">
            <w:pPr>
              <w:numPr>
                <w:ilvl w:val="0"/>
                <w:numId w:val="14"/>
              </w:numPr>
              <w:rPr>
                <w:rFonts w:ascii="Arial" w:hAnsi="Arial" w:cs="Arial"/>
              </w:rPr>
            </w:pPr>
            <w:r w:rsidRPr="00752BEC">
              <w:rPr>
                <w:rFonts w:ascii="Arial" w:hAnsi="Arial" w:cs="Arial"/>
              </w:rPr>
              <w:t>very likely, regular occurrence</w:t>
            </w:r>
          </w:p>
          <w:p w14:paraId="67298BF7" w14:textId="77777777" w:rsidR="00F3651F" w:rsidRPr="00752BEC" w:rsidRDefault="00CF7BAB" w:rsidP="00F3651F">
            <w:pPr>
              <w:numPr>
                <w:ilvl w:val="0"/>
                <w:numId w:val="14"/>
              </w:numPr>
              <w:rPr>
                <w:rFonts w:ascii="Arial" w:hAnsi="Arial" w:cs="Arial"/>
              </w:rPr>
            </w:pPr>
            <w:r w:rsidRPr="00752BEC">
              <w:rPr>
                <w:rFonts w:ascii="Arial" w:hAnsi="Arial" w:cs="Arial"/>
              </w:rPr>
              <w:t>highly likely</w:t>
            </w:r>
          </w:p>
          <w:p w14:paraId="3FEB7944" w14:textId="77777777" w:rsidR="00F3651F" w:rsidRDefault="00CF7BAB" w:rsidP="00752BEC">
            <w:pPr>
              <w:numPr>
                <w:ilvl w:val="0"/>
                <w:numId w:val="14"/>
              </w:numPr>
              <w:rPr>
                <w:rFonts w:ascii="Arial" w:hAnsi="Arial" w:cs="Arial"/>
              </w:rPr>
            </w:pPr>
            <w:r w:rsidRPr="00752BEC">
              <w:rPr>
                <w:rFonts w:ascii="Arial" w:hAnsi="Arial" w:cs="Arial"/>
              </w:rPr>
              <w:t>extremely likely; frequent occurrence</w:t>
            </w:r>
          </w:p>
          <w:p w14:paraId="47980D2E" w14:textId="77777777" w:rsidR="00752BEC" w:rsidRDefault="00752BEC" w:rsidP="00752BEC">
            <w:pPr>
              <w:rPr>
                <w:rFonts w:ascii="Arial" w:hAnsi="Arial" w:cs="Arial"/>
              </w:rPr>
            </w:pPr>
          </w:p>
          <w:p w14:paraId="2F3E71A2" w14:textId="77777777" w:rsidR="00752BEC" w:rsidRDefault="00752BEC" w:rsidP="00752BEC">
            <w:pPr>
              <w:rPr>
                <w:rFonts w:ascii="Arial" w:hAnsi="Arial" w:cs="Arial"/>
              </w:rPr>
            </w:pPr>
          </w:p>
          <w:p w14:paraId="099A181D" w14:textId="77777777" w:rsidR="00752BEC" w:rsidRPr="00752BEC" w:rsidRDefault="00752BEC" w:rsidP="00752BEC">
            <w:pPr>
              <w:rPr>
                <w:rFonts w:ascii="Arial" w:hAnsi="Arial" w:cs="Arial"/>
              </w:rPr>
            </w:pPr>
          </w:p>
          <w:p w14:paraId="779BD637" w14:textId="77777777" w:rsidR="00F3651F" w:rsidRPr="00752BEC" w:rsidRDefault="00CF7BAB" w:rsidP="00F3651F">
            <w:pPr>
              <w:numPr>
                <w:ilvl w:val="0"/>
                <w:numId w:val="15"/>
              </w:numPr>
              <w:tabs>
                <w:tab w:val="num" w:pos="1080"/>
              </w:tabs>
              <w:ind w:left="1080"/>
              <w:rPr>
                <w:rFonts w:ascii="Arial" w:hAnsi="Arial" w:cs="Arial"/>
                <w:b/>
              </w:rPr>
            </w:pPr>
            <w:r w:rsidRPr="00752BEC">
              <w:rPr>
                <w:rFonts w:ascii="Arial" w:hAnsi="Arial" w:cs="Arial"/>
                <w:b/>
              </w:rPr>
              <w:t>Impact (financial/reputational)</w:t>
            </w:r>
          </w:p>
          <w:p w14:paraId="3075F956" w14:textId="77777777" w:rsidR="00F3651F" w:rsidRPr="00752BEC" w:rsidRDefault="00F3651F" w:rsidP="00F3651F">
            <w:pPr>
              <w:ind w:left="720"/>
              <w:rPr>
                <w:rFonts w:ascii="Arial" w:hAnsi="Arial" w:cs="Arial"/>
                <w:b/>
              </w:rPr>
            </w:pPr>
          </w:p>
          <w:p w14:paraId="38EB2DBC" w14:textId="77777777" w:rsidR="00F3651F" w:rsidRPr="00752BEC" w:rsidRDefault="00CF7BAB" w:rsidP="00F3651F">
            <w:pPr>
              <w:pStyle w:val="BodyTextIndent"/>
              <w:rPr>
                <w:rFonts w:cs="Arial"/>
                <w:sz w:val="24"/>
              </w:rPr>
            </w:pPr>
            <w:r w:rsidRPr="00752BEC">
              <w:rPr>
                <w:rFonts w:cs="Arial"/>
                <w:sz w:val="24"/>
              </w:rPr>
              <w:t>Also assess their impact on the following scale:</w:t>
            </w:r>
          </w:p>
          <w:p w14:paraId="314668CE" w14:textId="77777777" w:rsidR="00F3651F" w:rsidRPr="00752BEC" w:rsidRDefault="00F3651F" w:rsidP="00F3651F">
            <w:pPr>
              <w:ind w:left="720"/>
              <w:rPr>
                <w:rFonts w:ascii="Arial" w:hAnsi="Arial" w:cs="Arial"/>
              </w:rPr>
            </w:pPr>
          </w:p>
          <w:p w14:paraId="752F62B3" w14:textId="77777777" w:rsidR="00F3651F" w:rsidRPr="00752BEC" w:rsidRDefault="00CF7BAB" w:rsidP="00F3651F">
            <w:pPr>
              <w:pStyle w:val="BodyTextIndent"/>
              <w:numPr>
                <w:ilvl w:val="0"/>
                <w:numId w:val="16"/>
              </w:numPr>
              <w:rPr>
                <w:rFonts w:cs="Arial"/>
                <w:sz w:val="24"/>
              </w:rPr>
            </w:pPr>
            <w:r w:rsidRPr="00752BEC">
              <w:rPr>
                <w:rFonts w:cs="Arial"/>
                <w:sz w:val="24"/>
              </w:rPr>
              <w:t>not critical to continued operations</w:t>
            </w:r>
          </w:p>
          <w:p w14:paraId="35EA7240" w14:textId="77777777" w:rsidR="00F3651F" w:rsidRPr="00752BEC" w:rsidRDefault="00CF7BAB" w:rsidP="00F3651F">
            <w:pPr>
              <w:pStyle w:val="BodyTextIndent"/>
              <w:numPr>
                <w:ilvl w:val="0"/>
                <w:numId w:val="16"/>
              </w:numPr>
              <w:rPr>
                <w:rFonts w:cs="Arial"/>
                <w:sz w:val="24"/>
              </w:rPr>
            </w:pPr>
            <w:r w:rsidRPr="00752BEC">
              <w:rPr>
                <w:rFonts w:cs="Arial"/>
                <w:sz w:val="24"/>
              </w:rPr>
              <w:t>minor impact in limited areas</w:t>
            </w:r>
          </w:p>
          <w:p w14:paraId="7E2DD996" w14:textId="77777777" w:rsidR="00F3651F" w:rsidRPr="00752BEC" w:rsidRDefault="00CF7BAB" w:rsidP="00F3651F">
            <w:pPr>
              <w:pStyle w:val="BodyTextIndent"/>
              <w:numPr>
                <w:ilvl w:val="0"/>
                <w:numId w:val="16"/>
              </w:numPr>
              <w:rPr>
                <w:rFonts w:cs="Arial"/>
                <w:sz w:val="24"/>
              </w:rPr>
            </w:pPr>
            <w:r w:rsidRPr="00752BEC">
              <w:rPr>
                <w:rFonts w:cs="Arial"/>
                <w:sz w:val="24"/>
              </w:rPr>
              <w:t>minor impact in many areas</w:t>
            </w:r>
          </w:p>
          <w:p w14:paraId="4001559D" w14:textId="77777777" w:rsidR="00F3651F" w:rsidRPr="00752BEC" w:rsidRDefault="00CF7BAB" w:rsidP="00F3651F">
            <w:pPr>
              <w:pStyle w:val="BodyTextIndent"/>
              <w:numPr>
                <w:ilvl w:val="0"/>
                <w:numId w:val="16"/>
              </w:numPr>
              <w:rPr>
                <w:rFonts w:cs="Arial"/>
                <w:sz w:val="24"/>
              </w:rPr>
            </w:pPr>
            <w:r w:rsidRPr="00752BEC">
              <w:rPr>
                <w:rFonts w:cs="Arial"/>
                <w:sz w:val="24"/>
              </w:rPr>
              <w:t>significant impact; would not affect continued operations in short-term but might in long-term</w:t>
            </w:r>
          </w:p>
          <w:p w14:paraId="0E3E4746" w14:textId="77777777" w:rsidR="00F3651F" w:rsidRPr="00752BEC" w:rsidRDefault="00CF7BAB" w:rsidP="00F3651F">
            <w:pPr>
              <w:pStyle w:val="BodyTextIndent"/>
              <w:numPr>
                <w:ilvl w:val="0"/>
                <w:numId w:val="16"/>
              </w:numPr>
              <w:rPr>
                <w:rFonts w:cs="Arial"/>
                <w:sz w:val="24"/>
              </w:rPr>
            </w:pPr>
            <w:r w:rsidRPr="00752BEC">
              <w:rPr>
                <w:rFonts w:cs="Arial"/>
                <w:sz w:val="24"/>
              </w:rPr>
              <w:t>significant impact; in medium term; relates to substantial operational areas</w:t>
            </w:r>
          </w:p>
          <w:p w14:paraId="0640F6BD" w14:textId="77777777" w:rsidR="00F3651F" w:rsidRPr="00752BEC" w:rsidRDefault="00CF7BAB" w:rsidP="00F3651F">
            <w:pPr>
              <w:pStyle w:val="BodyTextIndent"/>
              <w:numPr>
                <w:ilvl w:val="0"/>
                <w:numId w:val="16"/>
              </w:numPr>
              <w:rPr>
                <w:rFonts w:cs="Arial"/>
                <w:sz w:val="24"/>
              </w:rPr>
            </w:pPr>
            <w:r w:rsidRPr="00752BEC">
              <w:rPr>
                <w:rFonts w:cs="Arial"/>
                <w:sz w:val="24"/>
              </w:rPr>
              <w:t>fundamental to continuing operations</w:t>
            </w:r>
          </w:p>
          <w:p w14:paraId="05466DE1" w14:textId="77777777" w:rsidR="00F3651F" w:rsidRPr="00752BEC" w:rsidRDefault="00F3651F" w:rsidP="00F3651F">
            <w:pPr>
              <w:pStyle w:val="BodyTextIndent"/>
              <w:rPr>
                <w:rFonts w:cs="Arial"/>
                <w:sz w:val="24"/>
              </w:rPr>
            </w:pPr>
          </w:p>
          <w:p w14:paraId="79F21392" w14:textId="77777777" w:rsidR="00F3651F" w:rsidRPr="00752BEC" w:rsidRDefault="00CF7BAB" w:rsidP="00F3651F">
            <w:pPr>
              <w:pStyle w:val="BodyTextIndent"/>
              <w:rPr>
                <w:rFonts w:cs="Arial"/>
                <w:sz w:val="24"/>
              </w:rPr>
            </w:pPr>
            <w:r w:rsidRPr="00752BEC">
              <w:rPr>
                <w:rFonts w:cs="Arial"/>
                <w:b/>
                <w:sz w:val="24"/>
              </w:rPr>
              <w:t>Financial and Reputational Impact are scored separately and the two scores are added to give the total Impact score</w:t>
            </w:r>
          </w:p>
          <w:p w14:paraId="56E5C924" w14:textId="77777777" w:rsidR="00F3651F" w:rsidRPr="00752BEC" w:rsidRDefault="00F3651F">
            <w:pPr>
              <w:rPr>
                <w:rFonts w:ascii="Arial" w:hAnsi="Arial" w:cs="Arial"/>
              </w:rPr>
            </w:pPr>
          </w:p>
        </w:tc>
      </w:tr>
      <w:tr w:rsidR="00F3651F" w:rsidRPr="005C12E8" w14:paraId="3170A96F" w14:textId="77777777" w:rsidTr="0098210B">
        <w:tc>
          <w:tcPr>
            <w:tcW w:w="684" w:type="dxa"/>
          </w:tcPr>
          <w:p w14:paraId="7CA6621C" w14:textId="77777777" w:rsidR="00F3651F" w:rsidRPr="006773CA" w:rsidRDefault="00CF7BAB">
            <w:pPr>
              <w:rPr>
                <w:rFonts w:ascii="Arial" w:hAnsi="Arial" w:cs="Arial"/>
              </w:rPr>
            </w:pPr>
            <w:r w:rsidRPr="00752BEC">
              <w:rPr>
                <w:rFonts w:ascii="Arial" w:hAnsi="Arial" w:cs="Arial"/>
              </w:rPr>
              <w:lastRenderedPageBreak/>
              <w:t>6.5</w:t>
            </w:r>
          </w:p>
        </w:tc>
        <w:tc>
          <w:tcPr>
            <w:tcW w:w="9205" w:type="dxa"/>
          </w:tcPr>
          <w:p w14:paraId="160EC123" w14:textId="77777777" w:rsidR="00035575" w:rsidRPr="00752BEC" w:rsidRDefault="00CF7BAB" w:rsidP="00752BEC">
            <w:pPr>
              <w:pStyle w:val="BodyTextIndent"/>
              <w:ind w:left="25" w:hanging="25"/>
              <w:rPr>
                <w:rFonts w:cs="Arial"/>
                <w:sz w:val="24"/>
              </w:rPr>
            </w:pPr>
            <w:r w:rsidRPr="00752BEC">
              <w:rPr>
                <w:rFonts w:cs="Arial"/>
                <w:sz w:val="24"/>
              </w:rPr>
              <w:t>Multiply the scores for likelihood and impact (Financial and Reputational) and then rank the</w:t>
            </w:r>
            <w:r w:rsidR="006502B2">
              <w:rPr>
                <w:rFonts w:cs="Arial"/>
                <w:sz w:val="24"/>
              </w:rPr>
              <w:t xml:space="preserve"> ri</w:t>
            </w:r>
            <w:r w:rsidRPr="00752BEC">
              <w:rPr>
                <w:rFonts w:cs="Arial"/>
                <w:sz w:val="24"/>
              </w:rPr>
              <w:t>sk by numerical value, e.g.</w:t>
            </w:r>
          </w:p>
          <w:p w14:paraId="4F142405" w14:textId="77777777" w:rsidR="00F3651F" w:rsidRPr="00752BEC" w:rsidRDefault="00F3651F" w:rsidP="00F3651F">
            <w:pPr>
              <w:pStyle w:val="BodyTextIndent"/>
              <w:ind w:hanging="720"/>
              <w:rPr>
                <w:rFonts w:cs="Arial"/>
                <w:sz w:val="24"/>
              </w:rPr>
            </w:pPr>
          </w:p>
          <w:p w14:paraId="52B6B885" w14:textId="77777777" w:rsidR="00F3651F" w:rsidRPr="00752BEC" w:rsidRDefault="00CF7BAB" w:rsidP="00F3651F">
            <w:pPr>
              <w:pStyle w:val="BodyTextIndent"/>
              <w:ind w:hanging="720"/>
              <w:rPr>
                <w:rFonts w:cs="Arial"/>
                <w:sz w:val="24"/>
              </w:rPr>
            </w:pPr>
            <w:r w:rsidRPr="00752BEC">
              <w:rPr>
                <w:rFonts w:cs="Arial"/>
                <w:sz w:val="24"/>
              </w:rPr>
              <w:t>Major fire</w:t>
            </w:r>
            <w:r w:rsidRPr="00752BEC">
              <w:rPr>
                <w:rFonts w:cs="Arial"/>
                <w:sz w:val="24"/>
              </w:rPr>
              <w:tab/>
            </w:r>
            <w:r w:rsidRPr="00752BEC">
              <w:rPr>
                <w:rFonts w:cs="Arial"/>
                <w:sz w:val="24"/>
              </w:rPr>
              <w:tab/>
              <w:t>impact 6</w:t>
            </w:r>
            <w:r w:rsidRPr="00752BEC">
              <w:rPr>
                <w:rFonts w:cs="Arial"/>
                <w:sz w:val="24"/>
              </w:rPr>
              <w:tab/>
            </w:r>
            <w:r w:rsidRPr="00752BEC">
              <w:rPr>
                <w:rFonts w:cs="Arial"/>
                <w:sz w:val="24"/>
              </w:rPr>
              <w:tab/>
              <w:t>likelihood 2</w:t>
            </w:r>
            <w:r w:rsidRPr="00752BEC">
              <w:rPr>
                <w:rFonts w:cs="Arial"/>
                <w:sz w:val="24"/>
              </w:rPr>
              <w:tab/>
            </w:r>
            <w:r w:rsidRPr="00752BEC">
              <w:rPr>
                <w:rFonts w:cs="Arial"/>
                <w:sz w:val="24"/>
              </w:rPr>
              <w:tab/>
              <w:t>total = 12</w:t>
            </w:r>
          </w:p>
          <w:p w14:paraId="46D1A4F3" w14:textId="77777777" w:rsidR="00F3651F" w:rsidRPr="00752BEC" w:rsidRDefault="00CF7BAB" w:rsidP="00F3651F">
            <w:pPr>
              <w:pStyle w:val="BodyTextIndent"/>
              <w:ind w:hanging="720"/>
              <w:rPr>
                <w:rFonts w:cs="Arial"/>
                <w:sz w:val="24"/>
              </w:rPr>
            </w:pPr>
            <w:r w:rsidRPr="00752BEC">
              <w:rPr>
                <w:rFonts w:cs="Arial"/>
                <w:sz w:val="24"/>
              </w:rPr>
              <w:t>Small scale theft</w:t>
            </w:r>
            <w:r w:rsidRPr="00752BEC">
              <w:rPr>
                <w:rFonts w:cs="Arial"/>
                <w:sz w:val="24"/>
              </w:rPr>
              <w:tab/>
              <w:t>impact1</w:t>
            </w:r>
            <w:r w:rsidRPr="00752BEC">
              <w:rPr>
                <w:rFonts w:cs="Arial"/>
                <w:sz w:val="24"/>
              </w:rPr>
              <w:tab/>
            </w:r>
            <w:r w:rsidRPr="00752BEC">
              <w:rPr>
                <w:rFonts w:cs="Arial"/>
                <w:sz w:val="24"/>
              </w:rPr>
              <w:tab/>
              <w:t>likelihood 3</w:t>
            </w:r>
            <w:r w:rsidRPr="00752BEC">
              <w:rPr>
                <w:rFonts w:cs="Arial"/>
                <w:sz w:val="24"/>
              </w:rPr>
              <w:tab/>
            </w:r>
            <w:r w:rsidRPr="00752BEC">
              <w:rPr>
                <w:rFonts w:cs="Arial"/>
                <w:sz w:val="24"/>
              </w:rPr>
              <w:tab/>
              <w:t>total = 3</w:t>
            </w:r>
          </w:p>
          <w:p w14:paraId="73B1E7EC" w14:textId="77777777" w:rsidR="00F3651F" w:rsidRPr="00752BEC" w:rsidRDefault="00F3651F" w:rsidP="00F3651F">
            <w:pPr>
              <w:pStyle w:val="BodyTextIndent"/>
              <w:ind w:hanging="720"/>
              <w:rPr>
                <w:rFonts w:cs="Arial"/>
                <w:sz w:val="24"/>
              </w:rPr>
            </w:pPr>
          </w:p>
          <w:p w14:paraId="0B1B4D49" w14:textId="77777777" w:rsidR="00F3651F" w:rsidRPr="00752BEC" w:rsidRDefault="00F3651F">
            <w:pPr>
              <w:rPr>
                <w:rFonts w:ascii="Arial" w:hAnsi="Arial" w:cs="Arial"/>
              </w:rPr>
            </w:pPr>
          </w:p>
        </w:tc>
      </w:tr>
      <w:tr w:rsidR="00F3651F" w:rsidRPr="005C12E8" w14:paraId="201ABB23" w14:textId="77777777" w:rsidTr="0098210B">
        <w:tc>
          <w:tcPr>
            <w:tcW w:w="684" w:type="dxa"/>
          </w:tcPr>
          <w:p w14:paraId="4A20DED7" w14:textId="77777777" w:rsidR="00F3651F" w:rsidRPr="006773CA" w:rsidRDefault="00CF7BAB">
            <w:pPr>
              <w:rPr>
                <w:rFonts w:ascii="Arial" w:hAnsi="Arial" w:cs="Arial"/>
                <w:b/>
              </w:rPr>
            </w:pPr>
            <w:r w:rsidRPr="00752BEC">
              <w:rPr>
                <w:rFonts w:ascii="Arial" w:hAnsi="Arial" w:cs="Arial"/>
                <w:b/>
              </w:rPr>
              <w:t>7.0</w:t>
            </w:r>
          </w:p>
        </w:tc>
        <w:tc>
          <w:tcPr>
            <w:tcW w:w="9205" w:type="dxa"/>
          </w:tcPr>
          <w:p w14:paraId="6A11BDF0" w14:textId="77777777" w:rsidR="00F3651F" w:rsidRPr="005C12E8" w:rsidRDefault="00CF7BAB">
            <w:pPr>
              <w:rPr>
                <w:rFonts w:ascii="Arial" w:hAnsi="Arial" w:cs="Arial"/>
                <w:b/>
              </w:rPr>
            </w:pPr>
            <w:r w:rsidRPr="00752BEC">
              <w:rPr>
                <w:rFonts w:ascii="Arial" w:hAnsi="Arial" w:cs="Arial"/>
                <w:b/>
              </w:rPr>
              <w:t>Risk Prioritisation</w:t>
            </w:r>
          </w:p>
          <w:p w14:paraId="45B0863D" w14:textId="77777777" w:rsidR="00F3651F" w:rsidRPr="005C12E8" w:rsidRDefault="00F3651F">
            <w:pPr>
              <w:rPr>
                <w:rFonts w:ascii="Arial" w:hAnsi="Arial" w:cs="Arial"/>
              </w:rPr>
            </w:pPr>
          </w:p>
        </w:tc>
      </w:tr>
      <w:tr w:rsidR="00CC6F2D" w:rsidRPr="005C12E8" w14:paraId="55A752E4" w14:textId="77777777" w:rsidTr="0098210B">
        <w:tc>
          <w:tcPr>
            <w:tcW w:w="684" w:type="dxa"/>
          </w:tcPr>
          <w:p w14:paraId="3C89F38C" w14:textId="77777777" w:rsidR="00CC6F2D" w:rsidRPr="006773CA" w:rsidRDefault="00CF7BAB">
            <w:pPr>
              <w:rPr>
                <w:rFonts w:ascii="Arial" w:hAnsi="Arial" w:cs="Arial"/>
              </w:rPr>
            </w:pPr>
            <w:r w:rsidRPr="00752BEC">
              <w:rPr>
                <w:rFonts w:ascii="Arial" w:hAnsi="Arial" w:cs="Arial"/>
              </w:rPr>
              <w:t>7.1</w:t>
            </w:r>
          </w:p>
        </w:tc>
        <w:tc>
          <w:tcPr>
            <w:tcW w:w="9205" w:type="dxa"/>
          </w:tcPr>
          <w:p w14:paraId="135126CA" w14:textId="77777777" w:rsidR="008E4201" w:rsidRPr="006773CA" w:rsidRDefault="00CF7BAB" w:rsidP="008E4201">
            <w:pPr>
              <w:rPr>
                <w:rFonts w:ascii="Arial" w:hAnsi="Arial" w:cs="Arial"/>
              </w:rPr>
            </w:pPr>
            <w:r w:rsidRPr="00752BEC">
              <w:rPr>
                <w:rFonts w:ascii="Arial" w:hAnsi="Arial" w:cs="Arial"/>
              </w:rPr>
              <w:t>Risks should be prioritised as follows:</w:t>
            </w:r>
          </w:p>
          <w:p w14:paraId="2B49E08F" w14:textId="77777777" w:rsidR="00F3651F" w:rsidRPr="00752BEC" w:rsidRDefault="00F3651F" w:rsidP="00F3651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gridCol w:w="2130"/>
            </w:tblGrid>
            <w:tr w:rsidR="00F3651F" w:rsidRPr="005C12E8" w14:paraId="253E43BD" w14:textId="77777777" w:rsidTr="00F3651F">
              <w:trPr>
                <w:trHeight w:val="323"/>
              </w:trPr>
              <w:tc>
                <w:tcPr>
                  <w:tcW w:w="2130" w:type="dxa"/>
                </w:tcPr>
                <w:p w14:paraId="4C38AB3C" w14:textId="77777777" w:rsidR="00F3651F" w:rsidRPr="005C12E8" w:rsidRDefault="00CF7BAB" w:rsidP="00F3651F">
                  <w:pPr>
                    <w:rPr>
                      <w:rFonts w:ascii="Arial" w:hAnsi="Arial" w:cs="Arial"/>
                      <w:b/>
                    </w:rPr>
                  </w:pPr>
                  <w:r w:rsidRPr="00752BEC">
                    <w:rPr>
                      <w:rFonts w:ascii="Arial" w:hAnsi="Arial" w:cs="Arial"/>
                      <w:b/>
                    </w:rPr>
                    <w:t>Risk Score</w:t>
                  </w:r>
                </w:p>
              </w:tc>
              <w:tc>
                <w:tcPr>
                  <w:tcW w:w="2130" w:type="dxa"/>
                </w:tcPr>
                <w:p w14:paraId="350DFC1B" w14:textId="77777777" w:rsidR="00F3651F" w:rsidRPr="005C12E8" w:rsidRDefault="00CF7BAB" w:rsidP="00F3651F">
                  <w:pPr>
                    <w:rPr>
                      <w:rFonts w:ascii="Arial" w:hAnsi="Arial" w:cs="Arial"/>
                      <w:b/>
                    </w:rPr>
                  </w:pPr>
                  <w:r w:rsidRPr="00752BEC">
                    <w:rPr>
                      <w:rFonts w:ascii="Arial" w:hAnsi="Arial" w:cs="Arial"/>
                      <w:b/>
                    </w:rPr>
                    <w:t>Prioritisation</w:t>
                  </w:r>
                </w:p>
              </w:tc>
              <w:tc>
                <w:tcPr>
                  <w:tcW w:w="2130" w:type="dxa"/>
                </w:tcPr>
                <w:p w14:paraId="748D7371" w14:textId="77777777" w:rsidR="00F3651F" w:rsidRPr="005C12E8" w:rsidRDefault="00CF7BAB" w:rsidP="00F3651F">
                  <w:pPr>
                    <w:rPr>
                      <w:rFonts w:ascii="Arial" w:hAnsi="Arial" w:cs="Arial"/>
                      <w:b/>
                    </w:rPr>
                  </w:pPr>
                  <w:r w:rsidRPr="00752BEC">
                    <w:rPr>
                      <w:rFonts w:ascii="Arial" w:hAnsi="Arial" w:cs="Arial"/>
                      <w:b/>
                    </w:rPr>
                    <w:t>Colour</w:t>
                  </w:r>
                </w:p>
              </w:tc>
              <w:tc>
                <w:tcPr>
                  <w:tcW w:w="2130" w:type="dxa"/>
                </w:tcPr>
                <w:p w14:paraId="7192BBDF" w14:textId="77777777" w:rsidR="00F3651F" w:rsidRPr="005C12E8" w:rsidRDefault="00CF7BAB" w:rsidP="00F3651F">
                  <w:pPr>
                    <w:rPr>
                      <w:rFonts w:ascii="Arial" w:hAnsi="Arial" w:cs="Arial"/>
                      <w:b/>
                    </w:rPr>
                  </w:pPr>
                  <w:r w:rsidRPr="00752BEC">
                    <w:rPr>
                      <w:rFonts w:ascii="Arial" w:hAnsi="Arial" w:cs="Arial"/>
                      <w:b/>
                    </w:rPr>
                    <w:t>Action</w:t>
                  </w:r>
                </w:p>
              </w:tc>
            </w:tr>
            <w:tr w:rsidR="00F3651F" w:rsidRPr="005C12E8" w14:paraId="19824D5D" w14:textId="77777777" w:rsidTr="00F3651F">
              <w:tc>
                <w:tcPr>
                  <w:tcW w:w="2130" w:type="dxa"/>
                </w:tcPr>
                <w:p w14:paraId="60B96886" w14:textId="77777777" w:rsidR="00F3651F" w:rsidRPr="005C12E8" w:rsidRDefault="00CF7BAB" w:rsidP="00F3651F">
                  <w:pPr>
                    <w:rPr>
                      <w:rFonts w:ascii="Arial" w:hAnsi="Arial" w:cs="Arial"/>
                    </w:rPr>
                  </w:pPr>
                  <w:r w:rsidRPr="00752BEC">
                    <w:rPr>
                      <w:rFonts w:ascii="Arial" w:hAnsi="Arial" w:cs="Arial"/>
                    </w:rPr>
                    <w:t>1 to 14</w:t>
                  </w:r>
                </w:p>
              </w:tc>
              <w:tc>
                <w:tcPr>
                  <w:tcW w:w="2130" w:type="dxa"/>
                </w:tcPr>
                <w:p w14:paraId="43EBC5BB" w14:textId="77777777" w:rsidR="00F3651F" w:rsidRPr="006773CA" w:rsidRDefault="00CF7BAB" w:rsidP="00F3651F">
                  <w:pPr>
                    <w:rPr>
                      <w:rFonts w:ascii="Arial" w:hAnsi="Arial" w:cs="Arial"/>
                    </w:rPr>
                  </w:pPr>
                  <w:r w:rsidRPr="00752BEC">
                    <w:rPr>
                      <w:rFonts w:ascii="Arial" w:hAnsi="Arial" w:cs="Arial"/>
                    </w:rPr>
                    <w:t>Low</w:t>
                  </w:r>
                </w:p>
              </w:tc>
              <w:tc>
                <w:tcPr>
                  <w:tcW w:w="2130" w:type="dxa"/>
                </w:tcPr>
                <w:p w14:paraId="470D63BC" w14:textId="77777777" w:rsidR="00F3651F" w:rsidRPr="006773CA" w:rsidRDefault="00CF7BAB" w:rsidP="00F3651F">
                  <w:pPr>
                    <w:rPr>
                      <w:rFonts w:ascii="Arial" w:hAnsi="Arial" w:cs="Arial"/>
                    </w:rPr>
                  </w:pPr>
                  <w:r w:rsidRPr="00752BEC">
                    <w:rPr>
                      <w:rFonts w:ascii="Arial" w:hAnsi="Arial" w:cs="Arial"/>
                    </w:rPr>
                    <w:t>Green</w:t>
                  </w:r>
                </w:p>
              </w:tc>
              <w:tc>
                <w:tcPr>
                  <w:tcW w:w="2130" w:type="dxa"/>
                </w:tcPr>
                <w:p w14:paraId="67B8041A" w14:textId="77777777" w:rsidR="00F3651F" w:rsidRPr="006773CA" w:rsidRDefault="00CF7BAB" w:rsidP="00F3651F">
                  <w:pPr>
                    <w:rPr>
                      <w:rFonts w:ascii="Arial" w:hAnsi="Arial" w:cs="Arial"/>
                    </w:rPr>
                  </w:pPr>
                  <w:r w:rsidRPr="00752BEC">
                    <w:rPr>
                      <w:rFonts w:ascii="Arial" w:hAnsi="Arial" w:cs="Arial"/>
                    </w:rPr>
                    <w:t>Keep under review</w:t>
                  </w:r>
                </w:p>
              </w:tc>
            </w:tr>
            <w:tr w:rsidR="00F3651F" w:rsidRPr="005C12E8" w14:paraId="682FFF07" w14:textId="77777777" w:rsidTr="00F3651F">
              <w:tc>
                <w:tcPr>
                  <w:tcW w:w="2130" w:type="dxa"/>
                </w:tcPr>
                <w:p w14:paraId="36DE9C30" w14:textId="77777777" w:rsidR="00F3651F" w:rsidRPr="006773CA" w:rsidRDefault="00CF7BAB" w:rsidP="00F3651F">
                  <w:pPr>
                    <w:rPr>
                      <w:rFonts w:ascii="Arial" w:hAnsi="Arial" w:cs="Arial"/>
                    </w:rPr>
                  </w:pPr>
                  <w:r w:rsidRPr="00752BEC">
                    <w:rPr>
                      <w:rFonts w:ascii="Arial" w:hAnsi="Arial" w:cs="Arial"/>
                    </w:rPr>
                    <w:t>15-24</w:t>
                  </w:r>
                </w:p>
              </w:tc>
              <w:tc>
                <w:tcPr>
                  <w:tcW w:w="2130" w:type="dxa"/>
                </w:tcPr>
                <w:p w14:paraId="151AA825" w14:textId="77777777" w:rsidR="00F3651F" w:rsidRPr="006773CA" w:rsidRDefault="00CF7BAB" w:rsidP="00F3651F">
                  <w:pPr>
                    <w:rPr>
                      <w:rFonts w:ascii="Arial" w:hAnsi="Arial" w:cs="Arial"/>
                    </w:rPr>
                  </w:pPr>
                  <w:r w:rsidRPr="00752BEC">
                    <w:rPr>
                      <w:rFonts w:ascii="Arial" w:hAnsi="Arial" w:cs="Arial"/>
                    </w:rPr>
                    <w:t>Medium</w:t>
                  </w:r>
                </w:p>
              </w:tc>
              <w:tc>
                <w:tcPr>
                  <w:tcW w:w="2130" w:type="dxa"/>
                </w:tcPr>
                <w:p w14:paraId="3AB14A97" w14:textId="77777777" w:rsidR="00F3651F" w:rsidRPr="006773CA" w:rsidRDefault="00CF7BAB" w:rsidP="00F3651F">
                  <w:pPr>
                    <w:rPr>
                      <w:rFonts w:ascii="Arial" w:hAnsi="Arial" w:cs="Arial"/>
                    </w:rPr>
                  </w:pPr>
                  <w:r w:rsidRPr="00752BEC">
                    <w:rPr>
                      <w:rFonts w:ascii="Arial" w:hAnsi="Arial" w:cs="Arial"/>
                    </w:rPr>
                    <w:t>Amber</w:t>
                  </w:r>
                </w:p>
              </w:tc>
              <w:tc>
                <w:tcPr>
                  <w:tcW w:w="2130" w:type="dxa"/>
                </w:tcPr>
                <w:p w14:paraId="3E8750B5" w14:textId="77777777" w:rsidR="00F3651F" w:rsidRPr="006773CA" w:rsidRDefault="00CF7BAB" w:rsidP="00F3651F">
                  <w:pPr>
                    <w:rPr>
                      <w:rFonts w:ascii="Arial" w:hAnsi="Arial" w:cs="Arial"/>
                    </w:rPr>
                  </w:pPr>
                  <w:r w:rsidRPr="00752BEC">
                    <w:rPr>
                      <w:rFonts w:ascii="Arial" w:hAnsi="Arial" w:cs="Arial"/>
                    </w:rPr>
                    <w:t>Consider action or contingency plan</w:t>
                  </w:r>
                </w:p>
              </w:tc>
            </w:tr>
            <w:tr w:rsidR="00F3651F" w:rsidRPr="005C12E8" w14:paraId="55E07CC9" w14:textId="77777777" w:rsidTr="00F3651F">
              <w:tc>
                <w:tcPr>
                  <w:tcW w:w="2130" w:type="dxa"/>
                </w:tcPr>
                <w:p w14:paraId="14579021" w14:textId="77777777" w:rsidR="00F3651F" w:rsidRPr="006773CA" w:rsidRDefault="00CF7BAB" w:rsidP="00F3651F">
                  <w:pPr>
                    <w:rPr>
                      <w:rFonts w:ascii="Arial" w:hAnsi="Arial" w:cs="Arial"/>
                    </w:rPr>
                  </w:pPr>
                  <w:r w:rsidRPr="00752BEC">
                    <w:rPr>
                      <w:rFonts w:ascii="Arial" w:hAnsi="Arial" w:cs="Arial"/>
                    </w:rPr>
                    <w:t>&gt;25</w:t>
                  </w:r>
                </w:p>
              </w:tc>
              <w:tc>
                <w:tcPr>
                  <w:tcW w:w="2130" w:type="dxa"/>
                </w:tcPr>
                <w:p w14:paraId="7E40FAA1" w14:textId="77777777" w:rsidR="00F3651F" w:rsidRPr="006773CA" w:rsidRDefault="00CF7BAB" w:rsidP="00F3651F">
                  <w:pPr>
                    <w:rPr>
                      <w:rFonts w:ascii="Arial" w:hAnsi="Arial" w:cs="Arial"/>
                    </w:rPr>
                  </w:pPr>
                  <w:r w:rsidRPr="00752BEC">
                    <w:rPr>
                      <w:rFonts w:ascii="Arial" w:hAnsi="Arial" w:cs="Arial"/>
                    </w:rPr>
                    <w:t>High</w:t>
                  </w:r>
                </w:p>
              </w:tc>
              <w:tc>
                <w:tcPr>
                  <w:tcW w:w="2130" w:type="dxa"/>
                </w:tcPr>
                <w:p w14:paraId="1DDBFEFB" w14:textId="77777777" w:rsidR="00F3651F" w:rsidRPr="006773CA" w:rsidRDefault="00CF7BAB" w:rsidP="00F3651F">
                  <w:pPr>
                    <w:rPr>
                      <w:rFonts w:ascii="Arial" w:hAnsi="Arial" w:cs="Arial"/>
                    </w:rPr>
                  </w:pPr>
                  <w:r w:rsidRPr="00752BEC">
                    <w:rPr>
                      <w:rFonts w:ascii="Arial" w:hAnsi="Arial" w:cs="Arial"/>
                    </w:rPr>
                    <w:t>Red</w:t>
                  </w:r>
                </w:p>
              </w:tc>
              <w:tc>
                <w:tcPr>
                  <w:tcW w:w="2130" w:type="dxa"/>
                </w:tcPr>
                <w:p w14:paraId="1BD1ACD7" w14:textId="77777777" w:rsidR="00F3651F" w:rsidRPr="006773CA" w:rsidRDefault="00CF7BAB" w:rsidP="00F3651F">
                  <w:pPr>
                    <w:rPr>
                      <w:rFonts w:ascii="Arial" w:hAnsi="Arial" w:cs="Arial"/>
                    </w:rPr>
                  </w:pPr>
                  <w:r w:rsidRPr="00752BEC">
                    <w:rPr>
                      <w:rFonts w:ascii="Arial" w:hAnsi="Arial" w:cs="Arial"/>
                    </w:rPr>
                    <w:t>Immediate action</w:t>
                  </w:r>
                </w:p>
              </w:tc>
            </w:tr>
          </w:tbl>
          <w:p w14:paraId="20200C34" w14:textId="77777777" w:rsidR="00F3651F" w:rsidRPr="006773CA" w:rsidRDefault="00F3651F" w:rsidP="00F3651F">
            <w:pPr>
              <w:ind w:left="720"/>
              <w:rPr>
                <w:rFonts w:ascii="Arial" w:hAnsi="Arial" w:cs="Arial"/>
              </w:rPr>
            </w:pPr>
          </w:p>
          <w:p w14:paraId="0880F0EC" w14:textId="77777777" w:rsidR="00CC6F2D" w:rsidRPr="00752BEC" w:rsidRDefault="00CC6F2D">
            <w:pPr>
              <w:rPr>
                <w:rFonts w:ascii="Arial" w:hAnsi="Arial" w:cs="Arial"/>
              </w:rPr>
            </w:pPr>
          </w:p>
        </w:tc>
      </w:tr>
      <w:tr w:rsidR="00F3651F" w:rsidRPr="005C12E8" w14:paraId="7F3FA181" w14:textId="77777777" w:rsidTr="0098210B">
        <w:tc>
          <w:tcPr>
            <w:tcW w:w="684" w:type="dxa"/>
          </w:tcPr>
          <w:p w14:paraId="0F23E7C5" w14:textId="77777777" w:rsidR="00F3651F" w:rsidRPr="006773CA" w:rsidRDefault="00F3651F">
            <w:pPr>
              <w:rPr>
                <w:rFonts w:ascii="Arial" w:hAnsi="Arial" w:cs="Arial"/>
              </w:rPr>
            </w:pPr>
          </w:p>
        </w:tc>
        <w:tc>
          <w:tcPr>
            <w:tcW w:w="9205" w:type="dxa"/>
          </w:tcPr>
          <w:p w14:paraId="6F7F3C77" w14:textId="77777777" w:rsidR="00F3651F" w:rsidRPr="00752BEC" w:rsidRDefault="00F3651F">
            <w:pPr>
              <w:rPr>
                <w:rFonts w:ascii="Arial" w:hAnsi="Arial" w:cs="Arial"/>
              </w:rPr>
            </w:pPr>
          </w:p>
        </w:tc>
      </w:tr>
      <w:tr w:rsidR="00F3651F" w:rsidRPr="005C12E8" w14:paraId="5F820494" w14:textId="77777777" w:rsidTr="0098210B">
        <w:tc>
          <w:tcPr>
            <w:tcW w:w="684" w:type="dxa"/>
          </w:tcPr>
          <w:p w14:paraId="4723D0DE" w14:textId="77777777" w:rsidR="00F3651F" w:rsidRPr="006773CA" w:rsidRDefault="00CF7BAB">
            <w:pPr>
              <w:rPr>
                <w:rFonts w:ascii="Arial" w:hAnsi="Arial" w:cs="Arial"/>
                <w:b/>
              </w:rPr>
            </w:pPr>
            <w:r w:rsidRPr="00752BEC">
              <w:rPr>
                <w:rFonts w:ascii="Arial" w:hAnsi="Arial" w:cs="Arial"/>
                <w:b/>
              </w:rPr>
              <w:t>8.0</w:t>
            </w:r>
          </w:p>
        </w:tc>
        <w:tc>
          <w:tcPr>
            <w:tcW w:w="9205" w:type="dxa"/>
          </w:tcPr>
          <w:p w14:paraId="4410A9FE" w14:textId="77777777" w:rsidR="00F3651F" w:rsidRPr="006773CA" w:rsidRDefault="00CF7BAB" w:rsidP="00F3651F">
            <w:pPr>
              <w:rPr>
                <w:rFonts w:ascii="Arial" w:hAnsi="Arial" w:cs="Arial"/>
                <w:b/>
              </w:rPr>
            </w:pPr>
            <w:r w:rsidRPr="00752BEC">
              <w:rPr>
                <w:rFonts w:ascii="Arial" w:hAnsi="Arial" w:cs="Arial"/>
                <w:b/>
              </w:rPr>
              <w:t>Risk Mitigation</w:t>
            </w:r>
          </w:p>
          <w:p w14:paraId="4E564AD7" w14:textId="77777777" w:rsidR="00F3651F" w:rsidRPr="00752BEC" w:rsidRDefault="00F3651F">
            <w:pPr>
              <w:rPr>
                <w:rFonts w:ascii="Arial" w:hAnsi="Arial" w:cs="Arial"/>
              </w:rPr>
            </w:pPr>
          </w:p>
        </w:tc>
      </w:tr>
      <w:tr w:rsidR="00F3651F" w:rsidRPr="005C12E8" w14:paraId="494D992F" w14:textId="77777777" w:rsidTr="0098210B">
        <w:tc>
          <w:tcPr>
            <w:tcW w:w="684" w:type="dxa"/>
          </w:tcPr>
          <w:p w14:paraId="19F67FE1" w14:textId="77777777" w:rsidR="00F3651F" w:rsidRPr="006773CA" w:rsidRDefault="00CF7BAB">
            <w:pPr>
              <w:rPr>
                <w:rFonts w:ascii="Arial" w:hAnsi="Arial" w:cs="Arial"/>
              </w:rPr>
            </w:pPr>
            <w:r w:rsidRPr="00752BEC">
              <w:rPr>
                <w:rFonts w:ascii="Arial" w:hAnsi="Arial" w:cs="Arial"/>
              </w:rPr>
              <w:t>8.1</w:t>
            </w:r>
          </w:p>
        </w:tc>
        <w:tc>
          <w:tcPr>
            <w:tcW w:w="9205" w:type="dxa"/>
          </w:tcPr>
          <w:p w14:paraId="2094939C" w14:textId="77777777" w:rsidR="00F3651F" w:rsidRPr="005C12E8" w:rsidRDefault="00CF7BAB">
            <w:pPr>
              <w:rPr>
                <w:rFonts w:ascii="Arial" w:hAnsi="Arial" w:cs="Arial"/>
              </w:rPr>
            </w:pPr>
            <w:r w:rsidRPr="00752BEC">
              <w:rPr>
                <w:rFonts w:ascii="Arial" w:hAnsi="Arial" w:cs="Arial"/>
              </w:rPr>
              <w:t xml:space="preserve">Once risks have been identified and prioritised, you need to decide how the </w:t>
            </w:r>
            <w:r w:rsidR="00752BEC">
              <w:rPr>
                <w:rFonts w:ascii="Arial" w:hAnsi="Arial" w:cs="Arial"/>
              </w:rPr>
              <w:t>School/Trust</w:t>
            </w:r>
            <w:r w:rsidRPr="00752BEC">
              <w:rPr>
                <w:rFonts w:ascii="Arial" w:hAnsi="Arial" w:cs="Arial"/>
              </w:rPr>
              <w:t xml:space="preserve"> is going to address them.</w:t>
            </w:r>
          </w:p>
          <w:p w14:paraId="7EEF9C56" w14:textId="77777777" w:rsidR="006502B2" w:rsidRPr="005C12E8" w:rsidRDefault="006502B2">
            <w:pPr>
              <w:rPr>
                <w:rFonts w:ascii="Arial" w:hAnsi="Arial" w:cs="Arial"/>
              </w:rPr>
            </w:pPr>
          </w:p>
        </w:tc>
      </w:tr>
      <w:tr w:rsidR="00F3651F" w:rsidRPr="005C12E8" w14:paraId="6596F6F0" w14:textId="77777777" w:rsidTr="0098210B">
        <w:tc>
          <w:tcPr>
            <w:tcW w:w="684" w:type="dxa"/>
          </w:tcPr>
          <w:p w14:paraId="40FA8959" w14:textId="77777777" w:rsidR="00F3651F" w:rsidRPr="006773CA" w:rsidRDefault="00CF7BAB">
            <w:pPr>
              <w:rPr>
                <w:rFonts w:ascii="Arial" w:hAnsi="Arial" w:cs="Arial"/>
              </w:rPr>
            </w:pPr>
            <w:r w:rsidRPr="00752BEC">
              <w:rPr>
                <w:rFonts w:ascii="Arial" w:hAnsi="Arial" w:cs="Arial"/>
              </w:rPr>
              <w:t>8.2</w:t>
            </w:r>
          </w:p>
        </w:tc>
        <w:tc>
          <w:tcPr>
            <w:tcW w:w="9205" w:type="dxa"/>
          </w:tcPr>
          <w:p w14:paraId="6673FD09" w14:textId="77777777" w:rsidR="008E4201" w:rsidRPr="006773CA" w:rsidRDefault="00CF7BAB" w:rsidP="008E4201">
            <w:pPr>
              <w:rPr>
                <w:rFonts w:ascii="Arial" w:hAnsi="Arial" w:cs="Arial"/>
              </w:rPr>
            </w:pPr>
            <w:r w:rsidRPr="00752BEC">
              <w:rPr>
                <w:rFonts w:ascii="Arial" w:hAnsi="Arial" w:cs="Arial"/>
              </w:rPr>
              <w:t>As the first step, you should assess the ‘cost’ of accepting the risk.  This may be a financial cost or a lost opportunity.  You may decide that accepting a particular risk is appropriate and not take any further action.</w:t>
            </w:r>
          </w:p>
          <w:p w14:paraId="0ABF3D15" w14:textId="77777777" w:rsidR="00F3651F" w:rsidRPr="00752BEC" w:rsidRDefault="00F3651F">
            <w:pPr>
              <w:rPr>
                <w:rFonts w:ascii="Arial" w:hAnsi="Arial" w:cs="Arial"/>
              </w:rPr>
            </w:pPr>
          </w:p>
        </w:tc>
      </w:tr>
      <w:tr w:rsidR="00F3651F" w:rsidRPr="005C12E8" w14:paraId="07574677" w14:textId="77777777" w:rsidTr="0098210B">
        <w:tc>
          <w:tcPr>
            <w:tcW w:w="684" w:type="dxa"/>
          </w:tcPr>
          <w:p w14:paraId="6B8C4ABF" w14:textId="77777777" w:rsidR="00F3651F" w:rsidRPr="006773CA" w:rsidRDefault="00CF7BAB">
            <w:pPr>
              <w:rPr>
                <w:rFonts w:ascii="Arial" w:hAnsi="Arial" w:cs="Arial"/>
              </w:rPr>
            </w:pPr>
            <w:r w:rsidRPr="00752BEC">
              <w:rPr>
                <w:rFonts w:ascii="Arial" w:hAnsi="Arial" w:cs="Arial"/>
              </w:rPr>
              <w:t>8.3</w:t>
            </w:r>
          </w:p>
        </w:tc>
        <w:tc>
          <w:tcPr>
            <w:tcW w:w="9205" w:type="dxa"/>
          </w:tcPr>
          <w:p w14:paraId="001C815E" w14:textId="77777777" w:rsidR="00F3651F" w:rsidRPr="006773CA" w:rsidRDefault="00CF7BAB" w:rsidP="00F3651F">
            <w:pPr>
              <w:rPr>
                <w:rFonts w:ascii="Arial" w:hAnsi="Arial" w:cs="Arial"/>
              </w:rPr>
            </w:pPr>
            <w:r w:rsidRPr="00752BEC">
              <w:rPr>
                <w:rFonts w:ascii="Arial" w:hAnsi="Arial" w:cs="Arial"/>
              </w:rPr>
              <w:t>If you decide further action is needed then there are three main options:</w:t>
            </w:r>
          </w:p>
          <w:p w14:paraId="609BAFEA" w14:textId="77777777" w:rsidR="00F3651F" w:rsidRPr="00752BEC" w:rsidRDefault="00F3651F" w:rsidP="00F3651F">
            <w:pPr>
              <w:rPr>
                <w:rFonts w:ascii="Arial" w:hAnsi="Arial" w:cs="Arial"/>
              </w:rPr>
            </w:pPr>
          </w:p>
          <w:p w14:paraId="4FB889C3" w14:textId="77777777" w:rsidR="008E4201" w:rsidRPr="00752BEC" w:rsidRDefault="00CF7BAB" w:rsidP="008E4201">
            <w:pPr>
              <w:pStyle w:val="ListParagraph"/>
              <w:numPr>
                <w:ilvl w:val="0"/>
                <w:numId w:val="15"/>
              </w:numPr>
              <w:ind w:left="459" w:hanging="425"/>
              <w:rPr>
                <w:rFonts w:ascii="Arial" w:hAnsi="Arial" w:cs="Arial"/>
              </w:rPr>
            </w:pPr>
            <w:r w:rsidRPr="00752BEC">
              <w:rPr>
                <w:rFonts w:ascii="Arial" w:hAnsi="Arial" w:cs="Arial"/>
              </w:rPr>
              <w:t>avoid the risk</w:t>
            </w:r>
          </w:p>
          <w:p w14:paraId="7589D953" w14:textId="77777777" w:rsidR="008E4201" w:rsidRPr="00752BEC" w:rsidRDefault="00CF7BAB" w:rsidP="008E4201">
            <w:pPr>
              <w:pStyle w:val="ListParagraph"/>
              <w:numPr>
                <w:ilvl w:val="0"/>
                <w:numId w:val="15"/>
              </w:numPr>
              <w:ind w:left="459" w:hanging="425"/>
              <w:rPr>
                <w:rFonts w:ascii="Arial" w:hAnsi="Arial" w:cs="Arial"/>
              </w:rPr>
            </w:pPr>
            <w:r w:rsidRPr="00752BEC">
              <w:rPr>
                <w:rFonts w:ascii="Arial" w:hAnsi="Arial" w:cs="Arial"/>
              </w:rPr>
              <w:t>transfer all or part of the risk</w:t>
            </w:r>
          </w:p>
          <w:p w14:paraId="44633D0A" w14:textId="77777777" w:rsidR="008E4201" w:rsidRPr="00752BEC" w:rsidRDefault="00CF7BAB" w:rsidP="008E4201">
            <w:pPr>
              <w:pStyle w:val="ListParagraph"/>
              <w:numPr>
                <w:ilvl w:val="0"/>
                <w:numId w:val="15"/>
              </w:numPr>
              <w:ind w:left="459" w:hanging="425"/>
              <w:rPr>
                <w:rFonts w:ascii="Arial" w:hAnsi="Arial" w:cs="Arial"/>
              </w:rPr>
            </w:pPr>
            <w:r w:rsidRPr="00752BEC">
              <w:rPr>
                <w:rFonts w:ascii="Arial" w:hAnsi="Arial" w:cs="Arial"/>
              </w:rPr>
              <w:lastRenderedPageBreak/>
              <w:t>mitigate the risk</w:t>
            </w:r>
          </w:p>
          <w:p w14:paraId="2E297416" w14:textId="77777777" w:rsidR="00F3651F" w:rsidRPr="00752BEC" w:rsidRDefault="00F3651F">
            <w:pPr>
              <w:rPr>
                <w:rFonts w:ascii="Arial" w:hAnsi="Arial" w:cs="Arial"/>
              </w:rPr>
            </w:pPr>
          </w:p>
        </w:tc>
      </w:tr>
      <w:tr w:rsidR="00F3651F" w:rsidRPr="005C12E8" w14:paraId="30266CFD" w14:textId="77777777" w:rsidTr="0098210B">
        <w:tc>
          <w:tcPr>
            <w:tcW w:w="684" w:type="dxa"/>
          </w:tcPr>
          <w:p w14:paraId="3A36E7DF" w14:textId="77777777" w:rsidR="00F3651F" w:rsidRPr="006773CA" w:rsidRDefault="00CF7BAB">
            <w:pPr>
              <w:rPr>
                <w:rFonts w:ascii="Arial" w:hAnsi="Arial" w:cs="Arial"/>
              </w:rPr>
            </w:pPr>
            <w:r w:rsidRPr="00752BEC">
              <w:rPr>
                <w:rFonts w:ascii="Arial" w:hAnsi="Arial" w:cs="Arial"/>
              </w:rPr>
              <w:lastRenderedPageBreak/>
              <w:t>8.4</w:t>
            </w:r>
          </w:p>
        </w:tc>
        <w:tc>
          <w:tcPr>
            <w:tcW w:w="9205" w:type="dxa"/>
          </w:tcPr>
          <w:p w14:paraId="676A2908" w14:textId="77777777" w:rsidR="008E4201" w:rsidRPr="006773CA" w:rsidRDefault="00CF7BAB" w:rsidP="008E4201">
            <w:pPr>
              <w:rPr>
                <w:rFonts w:ascii="Arial" w:hAnsi="Arial" w:cs="Arial"/>
              </w:rPr>
            </w:pPr>
            <w:r w:rsidRPr="00752BEC">
              <w:rPr>
                <w:rFonts w:ascii="Arial" w:hAnsi="Arial" w:cs="Arial"/>
              </w:rPr>
              <w:t>A risk may be avoided by withdrawing from that area of activity but doing so may result in a missed opportunity.</w:t>
            </w:r>
          </w:p>
          <w:p w14:paraId="6EB4FBA2" w14:textId="77777777" w:rsidR="00F3651F" w:rsidRPr="00752BEC" w:rsidRDefault="00F3651F">
            <w:pPr>
              <w:rPr>
                <w:rFonts w:ascii="Arial" w:hAnsi="Arial" w:cs="Arial"/>
              </w:rPr>
            </w:pPr>
          </w:p>
        </w:tc>
      </w:tr>
      <w:tr w:rsidR="00F3651F" w:rsidRPr="005C12E8" w14:paraId="668D26E2" w14:textId="77777777" w:rsidTr="0098210B">
        <w:tc>
          <w:tcPr>
            <w:tcW w:w="684" w:type="dxa"/>
          </w:tcPr>
          <w:p w14:paraId="4D2FF88E" w14:textId="77777777" w:rsidR="00F3651F" w:rsidRPr="006773CA" w:rsidRDefault="00CF7BAB">
            <w:pPr>
              <w:rPr>
                <w:rFonts w:ascii="Arial" w:hAnsi="Arial" w:cs="Arial"/>
              </w:rPr>
            </w:pPr>
            <w:r w:rsidRPr="00752BEC">
              <w:rPr>
                <w:rFonts w:ascii="Arial" w:hAnsi="Arial" w:cs="Arial"/>
              </w:rPr>
              <w:t>8.5</w:t>
            </w:r>
          </w:p>
        </w:tc>
        <w:tc>
          <w:tcPr>
            <w:tcW w:w="9205" w:type="dxa"/>
          </w:tcPr>
          <w:p w14:paraId="445F46D6" w14:textId="77777777" w:rsidR="008E4201" w:rsidRPr="006773CA" w:rsidRDefault="00CF7BAB" w:rsidP="008E4201">
            <w:pPr>
              <w:rPr>
                <w:rFonts w:ascii="Arial" w:hAnsi="Arial" w:cs="Arial"/>
              </w:rPr>
            </w:pPr>
            <w:r w:rsidRPr="00752BEC">
              <w:rPr>
                <w:rFonts w:ascii="Arial" w:hAnsi="Arial" w:cs="Arial"/>
              </w:rPr>
              <w:t>A risk may be transferred wholly or in part to a third party, possibly through insurance or a partnership arrangement.</w:t>
            </w:r>
          </w:p>
          <w:p w14:paraId="162D651F" w14:textId="77777777" w:rsidR="00F3651F" w:rsidRPr="00752BEC" w:rsidRDefault="00F3651F">
            <w:pPr>
              <w:rPr>
                <w:rFonts w:ascii="Arial" w:hAnsi="Arial" w:cs="Arial"/>
              </w:rPr>
            </w:pPr>
          </w:p>
        </w:tc>
      </w:tr>
      <w:tr w:rsidR="00F3651F" w:rsidRPr="005C12E8" w14:paraId="220514B5" w14:textId="77777777" w:rsidTr="0098210B">
        <w:tc>
          <w:tcPr>
            <w:tcW w:w="684" w:type="dxa"/>
          </w:tcPr>
          <w:p w14:paraId="50199706" w14:textId="77777777" w:rsidR="00F3651F" w:rsidRPr="006773CA" w:rsidRDefault="00CF7BAB">
            <w:pPr>
              <w:rPr>
                <w:rFonts w:ascii="Arial" w:hAnsi="Arial" w:cs="Arial"/>
              </w:rPr>
            </w:pPr>
            <w:r w:rsidRPr="00752BEC">
              <w:rPr>
                <w:rFonts w:ascii="Arial" w:hAnsi="Arial" w:cs="Arial"/>
              </w:rPr>
              <w:t>8.6</w:t>
            </w:r>
          </w:p>
        </w:tc>
        <w:tc>
          <w:tcPr>
            <w:tcW w:w="9205" w:type="dxa"/>
          </w:tcPr>
          <w:p w14:paraId="00C3A2BE" w14:textId="77777777" w:rsidR="008E4201" w:rsidRPr="006773CA" w:rsidRDefault="00CF7BAB" w:rsidP="008E4201">
            <w:pPr>
              <w:rPr>
                <w:rFonts w:ascii="Arial" w:hAnsi="Arial" w:cs="Arial"/>
              </w:rPr>
            </w:pPr>
            <w:r w:rsidRPr="00752BEC">
              <w:rPr>
                <w:rFonts w:ascii="Arial" w:hAnsi="Arial" w:cs="Arial"/>
              </w:rPr>
              <w:t xml:space="preserve">In the majority of cases, the next step will be to put in place systems to mitigate either the likelihood or the impact of the risk.  These will include systems addressing the whole operation of the </w:t>
            </w:r>
            <w:r w:rsidR="00752BEC">
              <w:rPr>
                <w:rFonts w:ascii="Arial" w:hAnsi="Arial" w:cs="Arial"/>
              </w:rPr>
              <w:t>School/Trust</w:t>
            </w:r>
            <w:r w:rsidRPr="00752BEC">
              <w:rPr>
                <w:rFonts w:ascii="Arial" w:hAnsi="Arial" w:cs="Arial"/>
              </w:rPr>
              <w:t xml:space="preserve"> as well as the areas where risks have been identified.  Any system of risk mitigation should provide as a minimum:</w:t>
            </w:r>
          </w:p>
          <w:p w14:paraId="6C46F32A" w14:textId="77777777" w:rsidR="00F3651F" w:rsidRPr="00752BEC" w:rsidRDefault="00F3651F" w:rsidP="00F3651F">
            <w:pPr>
              <w:rPr>
                <w:rFonts w:ascii="Arial" w:hAnsi="Arial" w:cs="Arial"/>
              </w:rPr>
            </w:pPr>
          </w:p>
          <w:p w14:paraId="78EB8F89" w14:textId="77777777" w:rsidR="008E4201" w:rsidRPr="00752BEC" w:rsidRDefault="00CF7BAB" w:rsidP="008E4201">
            <w:pPr>
              <w:pStyle w:val="ListParagraph"/>
              <w:numPr>
                <w:ilvl w:val="0"/>
                <w:numId w:val="63"/>
              </w:numPr>
              <w:ind w:left="459" w:hanging="425"/>
              <w:rPr>
                <w:rFonts w:ascii="Arial" w:hAnsi="Arial" w:cs="Arial"/>
              </w:rPr>
            </w:pPr>
            <w:r w:rsidRPr="00752BEC">
              <w:rPr>
                <w:rFonts w:ascii="Arial" w:hAnsi="Arial" w:cs="Arial"/>
              </w:rPr>
              <w:t xml:space="preserve">Effective and efficient operation of the </w:t>
            </w:r>
            <w:r w:rsidR="00752BEC">
              <w:rPr>
                <w:rFonts w:ascii="Arial" w:hAnsi="Arial" w:cs="Arial"/>
              </w:rPr>
              <w:t>School/Trust</w:t>
            </w:r>
          </w:p>
          <w:p w14:paraId="7FEE7B1E" w14:textId="77777777" w:rsidR="008E4201" w:rsidRPr="00752BEC" w:rsidRDefault="00CF7BAB" w:rsidP="008E4201">
            <w:pPr>
              <w:pStyle w:val="ListParagraph"/>
              <w:numPr>
                <w:ilvl w:val="0"/>
                <w:numId w:val="63"/>
              </w:numPr>
              <w:ind w:left="459" w:hanging="425"/>
              <w:rPr>
                <w:rFonts w:ascii="Arial" w:hAnsi="Arial" w:cs="Arial"/>
              </w:rPr>
            </w:pPr>
            <w:r w:rsidRPr="00752BEC">
              <w:rPr>
                <w:rFonts w:ascii="Arial" w:hAnsi="Arial" w:cs="Arial"/>
              </w:rPr>
              <w:t>Effective internal controls</w:t>
            </w:r>
          </w:p>
          <w:p w14:paraId="7AF633F1" w14:textId="77777777" w:rsidR="008E4201" w:rsidRPr="00752BEC" w:rsidRDefault="00CF7BAB" w:rsidP="008E4201">
            <w:pPr>
              <w:pStyle w:val="ListParagraph"/>
              <w:numPr>
                <w:ilvl w:val="0"/>
                <w:numId w:val="63"/>
              </w:numPr>
              <w:ind w:left="459" w:hanging="425"/>
              <w:rPr>
                <w:rFonts w:ascii="Arial" w:hAnsi="Arial" w:cs="Arial"/>
              </w:rPr>
            </w:pPr>
            <w:r w:rsidRPr="00752BEC">
              <w:rPr>
                <w:rFonts w:ascii="Arial" w:hAnsi="Arial" w:cs="Arial"/>
              </w:rPr>
              <w:t>Compliance with law and legislation</w:t>
            </w:r>
          </w:p>
          <w:p w14:paraId="5233A31B" w14:textId="77777777" w:rsidR="00F3651F" w:rsidRPr="00752BEC" w:rsidRDefault="00F3651F">
            <w:pPr>
              <w:rPr>
                <w:rFonts w:ascii="Arial" w:hAnsi="Arial" w:cs="Arial"/>
              </w:rPr>
            </w:pPr>
          </w:p>
        </w:tc>
      </w:tr>
      <w:tr w:rsidR="00F3651F" w:rsidRPr="005C12E8" w14:paraId="754A5FE6" w14:textId="77777777" w:rsidTr="0098210B">
        <w:tc>
          <w:tcPr>
            <w:tcW w:w="684" w:type="dxa"/>
          </w:tcPr>
          <w:p w14:paraId="37F82BB0" w14:textId="77777777" w:rsidR="00F3651F" w:rsidRDefault="00CF7BAB">
            <w:pPr>
              <w:rPr>
                <w:rFonts w:ascii="Arial" w:hAnsi="Arial" w:cs="Arial"/>
              </w:rPr>
            </w:pPr>
            <w:r w:rsidRPr="00752BEC">
              <w:rPr>
                <w:rFonts w:ascii="Arial" w:hAnsi="Arial" w:cs="Arial"/>
              </w:rPr>
              <w:t>8.7</w:t>
            </w:r>
          </w:p>
          <w:p w14:paraId="46B0C0CD" w14:textId="77777777" w:rsidR="006637A1" w:rsidRDefault="006637A1">
            <w:pPr>
              <w:rPr>
                <w:rFonts w:ascii="Arial" w:hAnsi="Arial" w:cs="Arial"/>
              </w:rPr>
            </w:pPr>
          </w:p>
          <w:p w14:paraId="05E1455A" w14:textId="77777777" w:rsidR="006637A1" w:rsidRDefault="006637A1">
            <w:pPr>
              <w:rPr>
                <w:rFonts w:ascii="Arial" w:hAnsi="Arial" w:cs="Arial"/>
              </w:rPr>
            </w:pPr>
          </w:p>
          <w:p w14:paraId="2E2E4F1C" w14:textId="77777777" w:rsidR="006637A1" w:rsidRDefault="006637A1">
            <w:pPr>
              <w:rPr>
                <w:rFonts w:ascii="Arial" w:hAnsi="Arial" w:cs="Arial"/>
              </w:rPr>
            </w:pPr>
          </w:p>
          <w:p w14:paraId="419DAE9A" w14:textId="77777777" w:rsidR="006637A1" w:rsidRDefault="006637A1">
            <w:pPr>
              <w:rPr>
                <w:rFonts w:ascii="Arial" w:hAnsi="Arial" w:cs="Arial"/>
              </w:rPr>
            </w:pPr>
          </w:p>
          <w:p w14:paraId="59402415" w14:textId="77777777" w:rsidR="006637A1" w:rsidRDefault="006637A1">
            <w:pPr>
              <w:rPr>
                <w:rFonts w:ascii="Arial" w:hAnsi="Arial" w:cs="Arial"/>
              </w:rPr>
            </w:pPr>
          </w:p>
          <w:p w14:paraId="0CB5272D" w14:textId="77777777" w:rsidR="006637A1" w:rsidRDefault="006637A1">
            <w:pPr>
              <w:rPr>
                <w:rFonts w:ascii="Arial" w:hAnsi="Arial" w:cs="Arial"/>
              </w:rPr>
            </w:pPr>
          </w:p>
          <w:p w14:paraId="1CACB241" w14:textId="77777777" w:rsidR="006637A1" w:rsidRDefault="006637A1">
            <w:pPr>
              <w:rPr>
                <w:rFonts w:ascii="Arial" w:hAnsi="Arial" w:cs="Arial"/>
              </w:rPr>
            </w:pPr>
          </w:p>
          <w:p w14:paraId="283F3757" w14:textId="77777777" w:rsidR="006637A1" w:rsidRDefault="006637A1">
            <w:pPr>
              <w:rPr>
                <w:rFonts w:ascii="Arial" w:hAnsi="Arial" w:cs="Arial"/>
              </w:rPr>
            </w:pPr>
          </w:p>
          <w:p w14:paraId="1C3AC246" w14:textId="77777777" w:rsidR="006637A1" w:rsidRDefault="006637A1">
            <w:pPr>
              <w:rPr>
                <w:rFonts w:ascii="Arial" w:hAnsi="Arial" w:cs="Arial"/>
              </w:rPr>
            </w:pPr>
          </w:p>
          <w:p w14:paraId="153BBDB7" w14:textId="77777777" w:rsidR="006637A1" w:rsidRDefault="006637A1">
            <w:pPr>
              <w:rPr>
                <w:rFonts w:ascii="Arial" w:hAnsi="Arial" w:cs="Arial"/>
              </w:rPr>
            </w:pPr>
          </w:p>
          <w:p w14:paraId="2FE9D77E" w14:textId="77777777" w:rsidR="006637A1" w:rsidRDefault="006637A1">
            <w:pPr>
              <w:rPr>
                <w:rFonts w:ascii="Arial" w:hAnsi="Arial" w:cs="Arial"/>
              </w:rPr>
            </w:pPr>
          </w:p>
          <w:p w14:paraId="38FCD796" w14:textId="77777777" w:rsidR="006637A1" w:rsidRDefault="006637A1">
            <w:pPr>
              <w:rPr>
                <w:rFonts w:ascii="Arial" w:hAnsi="Arial" w:cs="Arial"/>
              </w:rPr>
            </w:pPr>
          </w:p>
          <w:p w14:paraId="56E77506" w14:textId="77777777" w:rsidR="006637A1" w:rsidRPr="006773CA" w:rsidRDefault="006637A1">
            <w:pPr>
              <w:rPr>
                <w:rFonts w:ascii="Arial" w:hAnsi="Arial" w:cs="Arial"/>
              </w:rPr>
            </w:pPr>
            <w:r>
              <w:rPr>
                <w:rFonts w:ascii="Arial" w:hAnsi="Arial" w:cs="Arial"/>
              </w:rPr>
              <w:t>8.8</w:t>
            </w:r>
          </w:p>
        </w:tc>
        <w:tc>
          <w:tcPr>
            <w:tcW w:w="9205" w:type="dxa"/>
          </w:tcPr>
          <w:p w14:paraId="088157BA" w14:textId="77777777" w:rsidR="00035575" w:rsidRPr="00752BEC" w:rsidRDefault="00CF7BAB" w:rsidP="00752BEC">
            <w:pPr>
              <w:ind w:left="25" w:hanging="25"/>
              <w:rPr>
                <w:rFonts w:ascii="Arial" w:hAnsi="Arial" w:cs="Arial"/>
              </w:rPr>
            </w:pPr>
            <w:r w:rsidRPr="00752BEC">
              <w:rPr>
                <w:rFonts w:ascii="Arial" w:hAnsi="Arial" w:cs="Arial"/>
              </w:rPr>
              <w:t>Mitigating action plans should be recorded against each risk that has been listed in the risk</w:t>
            </w:r>
            <w:r w:rsidR="006502B2">
              <w:rPr>
                <w:rFonts w:ascii="Arial" w:hAnsi="Arial" w:cs="Arial"/>
              </w:rPr>
              <w:t xml:space="preserve"> </w:t>
            </w:r>
            <w:r w:rsidRPr="00752BEC">
              <w:rPr>
                <w:rFonts w:ascii="Arial" w:hAnsi="Arial" w:cs="Arial"/>
              </w:rPr>
              <w:t>register</w:t>
            </w:r>
            <w:r w:rsidR="0061739E">
              <w:rPr>
                <w:rFonts w:ascii="Arial" w:hAnsi="Arial" w:cs="Arial"/>
              </w:rPr>
              <w:t xml:space="preserve"> with appropriate milestones</w:t>
            </w:r>
            <w:r w:rsidRPr="00752BEC">
              <w:rPr>
                <w:rFonts w:ascii="Arial" w:hAnsi="Arial" w:cs="Arial"/>
              </w:rPr>
              <w:t>.  In order for an action plan to be successful the action plans should be:</w:t>
            </w:r>
          </w:p>
          <w:p w14:paraId="650F274D" w14:textId="77777777" w:rsidR="00F3651F" w:rsidRPr="00752BEC" w:rsidRDefault="00F3651F" w:rsidP="00F3651F">
            <w:pPr>
              <w:rPr>
                <w:rFonts w:ascii="Arial" w:hAnsi="Arial" w:cs="Arial"/>
              </w:rPr>
            </w:pPr>
          </w:p>
          <w:p w14:paraId="11639FAC" w14:textId="77777777" w:rsidR="008E4201" w:rsidRPr="00752BEC" w:rsidRDefault="00CF7BAB" w:rsidP="008E4201">
            <w:pPr>
              <w:pStyle w:val="ListParagraph"/>
              <w:numPr>
                <w:ilvl w:val="0"/>
                <w:numId w:val="64"/>
              </w:numPr>
              <w:ind w:left="459" w:hanging="425"/>
              <w:rPr>
                <w:rFonts w:ascii="Arial" w:hAnsi="Arial" w:cs="Arial"/>
              </w:rPr>
            </w:pPr>
            <w:r w:rsidRPr="00752BEC">
              <w:rPr>
                <w:rFonts w:ascii="Arial" w:hAnsi="Arial" w:cs="Arial"/>
              </w:rPr>
              <w:t>Smart</w:t>
            </w:r>
          </w:p>
          <w:p w14:paraId="35F15623" w14:textId="77777777" w:rsidR="008E4201" w:rsidRPr="00752BEC" w:rsidRDefault="00CF7BAB" w:rsidP="008E4201">
            <w:pPr>
              <w:pStyle w:val="ListParagraph"/>
              <w:numPr>
                <w:ilvl w:val="0"/>
                <w:numId w:val="64"/>
              </w:numPr>
              <w:ind w:left="459" w:hanging="425"/>
              <w:rPr>
                <w:rFonts w:ascii="Arial" w:hAnsi="Arial" w:cs="Arial"/>
              </w:rPr>
            </w:pPr>
            <w:r w:rsidRPr="00752BEC">
              <w:rPr>
                <w:rFonts w:ascii="Arial" w:hAnsi="Arial" w:cs="Arial"/>
              </w:rPr>
              <w:t>Measurable</w:t>
            </w:r>
          </w:p>
          <w:p w14:paraId="06824F97" w14:textId="77777777" w:rsidR="008E4201" w:rsidRPr="00752BEC" w:rsidRDefault="00CF7BAB" w:rsidP="008E4201">
            <w:pPr>
              <w:pStyle w:val="ListParagraph"/>
              <w:numPr>
                <w:ilvl w:val="0"/>
                <w:numId w:val="64"/>
              </w:numPr>
              <w:ind w:left="459" w:hanging="425"/>
              <w:rPr>
                <w:rFonts w:ascii="Arial" w:hAnsi="Arial" w:cs="Arial"/>
              </w:rPr>
            </w:pPr>
            <w:r w:rsidRPr="00752BEC">
              <w:rPr>
                <w:rFonts w:ascii="Arial" w:hAnsi="Arial" w:cs="Arial"/>
              </w:rPr>
              <w:t>Achievable</w:t>
            </w:r>
          </w:p>
          <w:p w14:paraId="50340349" w14:textId="77777777" w:rsidR="008E4201" w:rsidRPr="00752BEC" w:rsidRDefault="00CF7BAB" w:rsidP="008E4201">
            <w:pPr>
              <w:pStyle w:val="ListParagraph"/>
              <w:numPr>
                <w:ilvl w:val="0"/>
                <w:numId w:val="64"/>
              </w:numPr>
              <w:ind w:left="459" w:hanging="425"/>
              <w:rPr>
                <w:rFonts w:ascii="Arial" w:hAnsi="Arial" w:cs="Arial"/>
              </w:rPr>
            </w:pPr>
            <w:r w:rsidRPr="00752BEC">
              <w:rPr>
                <w:rFonts w:ascii="Arial" w:hAnsi="Arial" w:cs="Arial"/>
              </w:rPr>
              <w:t>Realistic</w:t>
            </w:r>
          </w:p>
          <w:p w14:paraId="766EE088" w14:textId="77777777" w:rsidR="008E4201" w:rsidRDefault="00CF7BAB" w:rsidP="008E4201">
            <w:pPr>
              <w:pStyle w:val="ListParagraph"/>
              <w:numPr>
                <w:ilvl w:val="0"/>
                <w:numId w:val="64"/>
              </w:numPr>
              <w:ind w:left="459" w:hanging="425"/>
              <w:rPr>
                <w:rFonts w:ascii="Arial" w:hAnsi="Arial" w:cs="Arial"/>
              </w:rPr>
            </w:pPr>
            <w:r w:rsidRPr="00752BEC">
              <w:rPr>
                <w:rFonts w:ascii="Arial" w:hAnsi="Arial" w:cs="Arial"/>
              </w:rPr>
              <w:t>Time constrained</w:t>
            </w:r>
          </w:p>
          <w:p w14:paraId="16A8B985" w14:textId="77777777" w:rsidR="00035575" w:rsidRDefault="00035575" w:rsidP="00752BEC">
            <w:pPr>
              <w:rPr>
                <w:rFonts w:ascii="Arial" w:hAnsi="Arial" w:cs="Arial"/>
              </w:rPr>
            </w:pPr>
          </w:p>
          <w:p w14:paraId="61E1DD62" w14:textId="77777777" w:rsidR="00F3651F" w:rsidRDefault="0061739E">
            <w:pPr>
              <w:rPr>
                <w:rFonts w:ascii="Arial" w:hAnsi="Arial" w:cs="Arial"/>
              </w:rPr>
            </w:pPr>
            <w:r>
              <w:rPr>
                <w:rFonts w:ascii="Arial" w:hAnsi="Arial" w:cs="Arial"/>
              </w:rPr>
              <w:t>They should also include sources of assurance over the controls in place to mitigate each risk identified.</w:t>
            </w:r>
          </w:p>
          <w:p w14:paraId="30F6F00A" w14:textId="77777777" w:rsidR="006637A1" w:rsidRDefault="006637A1">
            <w:pPr>
              <w:rPr>
                <w:rFonts w:ascii="Arial" w:hAnsi="Arial" w:cs="Arial"/>
              </w:rPr>
            </w:pPr>
          </w:p>
          <w:p w14:paraId="0C6377A4" w14:textId="77777777" w:rsidR="006637A1" w:rsidRDefault="006637A1" w:rsidP="006637A1">
            <w:pPr>
              <w:rPr>
                <w:rFonts w:ascii="Arial" w:hAnsi="Arial" w:cs="Arial"/>
              </w:rPr>
            </w:pPr>
            <w:r>
              <w:rPr>
                <w:rFonts w:ascii="Arial" w:hAnsi="Arial" w:cs="Arial"/>
              </w:rPr>
              <w:t xml:space="preserve">Source of Assurance is defined as evidence that mitigating action/controls are in place and being regularly reviewed. As part of the monthly risk review the Assurance should be reviewed to ensure that the mitigating action/controls are appropriate and functioning. The residual risk should also be considered at each review if Assurances indicate that mitigating actions/controls are working better/worse than originally planned. </w:t>
            </w:r>
          </w:p>
          <w:p w14:paraId="5EF19768" w14:textId="77777777" w:rsidR="006637A1" w:rsidRPr="00752BEC" w:rsidRDefault="006637A1" w:rsidP="006637A1">
            <w:pPr>
              <w:rPr>
                <w:rFonts w:ascii="Arial" w:hAnsi="Arial" w:cs="Arial"/>
              </w:rPr>
            </w:pPr>
          </w:p>
        </w:tc>
      </w:tr>
      <w:tr w:rsidR="00F3651F" w:rsidRPr="005C12E8" w14:paraId="48A8A208" w14:textId="77777777" w:rsidTr="0098210B">
        <w:tc>
          <w:tcPr>
            <w:tcW w:w="684" w:type="dxa"/>
          </w:tcPr>
          <w:p w14:paraId="414DE2B5" w14:textId="77777777" w:rsidR="00F3651F" w:rsidRPr="006773CA" w:rsidRDefault="00F3651F">
            <w:pPr>
              <w:rPr>
                <w:rFonts w:ascii="Arial" w:hAnsi="Arial" w:cs="Arial"/>
              </w:rPr>
            </w:pPr>
          </w:p>
        </w:tc>
        <w:tc>
          <w:tcPr>
            <w:tcW w:w="9205" w:type="dxa"/>
          </w:tcPr>
          <w:p w14:paraId="63FEFFCF" w14:textId="77777777" w:rsidR="00F3651F" w:rsidRPr="00752BEC" w:rsidRDefault="00F3651F">
            <w:pPr>
              <w:rPr>
                <w:rFonts w:ascii="Arial" w:hAnsi="Arial" w:cs="Arial"/>
              </w:rPr>
            </w:pPr>
          </w:p>
        </w:tc>
      </w:tr>
      <w:tr w:rsidR="00F3651F" w:rsidRPr="005C12E8" w14:paraId="02BFB981" w14:textId="77777777" w:rsidTr="0098210B">
        <w:tc>
          <w:tcPr>
            <w:tcW w:w="684" w:type="dxa"/>
          </w:tcPr>
          <w:p w14:paraId="085CF416" w14:textId="77777777" w:rsidR="00F3651F" w:rsidRPr="006773CA" w:rsidRDefault="00CF7BAB">
            <w:pPr>
              <w:rPr>
                <w:rFonts w:ascii="Arial" w:hAnsi="Arial" w:cs="Arial"/>
                <w:b/>
              </w:rPr>
            </w:pPr>
            <w:r w:rsidRPr="00752BEC">
              <w:rPr>
                <w:rFonts w:ascii="Arial" w:hAnsi="Arial" w:cs="Arial"/>
                <w:b/>
              </w:rPr>
              <w:t>9.0</w:t>
            </w:r>
          </w:p>
        </w:tc>
        <w:tc>
          <w:tcPr>
            <w:tcW w:w="9205" w:type="dxa"/>
          </w:tcPr>
          <w:p w14:paraId="710CA809" w14:textId="77777777" w:rsidR="00F3651F" w:rsidRPr="00752BEC" w:rsidRDefault="00CF7BAB" w:rsidP="00F3651F">
            <w:pPr>
              <w:pStyle w:val="BodyTextIndent"/>
              <w:ind w:hanging="720"/>
              <w:rPr>
                <w:rFonts w:cs="Arial"/>
                <w:b/>
                <w:sz w:val="24"/>
              </w:rPr>
            </w:pPr>
            <w:r w:rsidRPr="00752BEC">
              <w:rPr>
                <w:rFonts w:cs="Arial"/>
                <w:b/>
                <w:sz w:val="24"/>
              </w:rPr>
              <w:t>Gross and Net risk</w:t>
            </w:r>
          </w:p>
          <w:p w14:paraId="0D975C61" w14:textId="77777777" w:rsidR="00F3651F" w:rsidRPr="00752BEC" w:rsidRDefault="00F3651F">
            <w:pPr>
              <w:rPr>
                <w:rFonts w:ascii="Arial" w:hAnsi="Arial" w:cs="Arial"/>
              </w:rPr>
            </w:pPr>
          </w:p>
        </w:tc>
      </w:tr>
      <w:tr w:rsidR="00F3651F" w:rsidRPr="005C12E8" w14:paraId="663D9820" w14:textId="77777777" w:rsidTr="0098210B">
        <w:tc>
          <w:tcPr>
            <w:tcW w:w="684" w:type="dxa"/>
          </w:tcPr>
          <w:p w14:paraId="103C2930" w14:textId="77777777" w:rsidR="00F3651F" w:rsidRPr="006773CA" w:rsidRDefault="00CF7BAB">
            <w:pPr>
              <w:rPr>
                <w:rFonts w:ascii="Arial" w:hAnsi="Arial" w:cs="Arial"/>
              </w:rPr>
            </w:pPr>
            <w:r w:rsidRPr="00752BEC">
              <w:rPr>
                <w:rFonts w:ascii="Arial" w:hAnsi="Arial" w:cs="Arial"/>
              </w:rPr>
              <w:t>9.1</w:t>
            </w:r>
          </w:p>
        </w:tc>
        <w:tc>
          <w:tcPr>
            <w:tcW w:w="9205" w:type="dxa"/>
          </w:tcPr>
          <w:p w14:paraId="6F04C711" w14:textId="77777777" w:rsidR="00035575" w:rsidRPr="00752BEC" w:rsidRDefault="00CF7BAB" w:rsidP="00752BEC">
            <w:pPr>
              <w:pStyle w:val="BodyTextIndent"/>
              <w:ind w:left="25" w:hanging="25"/>
              <w:rPr>
                <w:rFonts w:cs="Arial"/>
                <w:sz w:val="24"/>
              </w:rPr>
            </w:pPr>
            <w:r w:rsidRPr="00752BEC">
              <w:rPr>
                <w:rFonts w:cs="Arial"/>
                <w:sz w:val="24"/>
              </w:rPr>
              <w:t>In completing the above mentioned assessment of risk, recognition needs to be given to the</w:t>
            </w:r>
            <w:r w:rsidR="006502B2">
              <w:rPr>
                <w:rFonts w:cs="Arial"/>
                <w:sz w:val="24"/>
              </w:rPr>
              <w:t xml:space="preserve"> </w:t>
            </w:r>
            <w:r w:rsidRPr="00752BEC">
              <w:rPr>
                <w:rFonts w:cs="Arial"/>
                <w:sz w:val="24"/>
              </w:rPr>
              <w:t>impact of the mitigating actions taken by management to reduce the impact of the risk.</w:t>
            </w:r>
            <w:r w:rsidR="006502B2">
              <w:rPr>
                <w:rFonts w:cs="Arial"/>
                <w:sz w:val="24"/>
              </w:rPr>
              <w:t xml:space="preserve"> </w:t>
            </w:r>
            <w:r w:rsidRPr="00752BEC">
              <w:rPr>
                <w:rFonts w:cs="Arial"/>
                <w:sz w:val="24"/>
              </w:rPr>
              <w:t>Accordingly, risks should initially be recorded at their gross value – the impact without</w:t>
            </w:r>
            <w:r w:rsidR="006502B2">
              <w:rPr>
                <w:rFonts w:cs="Arial"/>
                <w:sz w:val="24"/>
              </w:rPr>
              <w:t xml:space="preserve"> </w:t>
            </w:r>
            <w:r w:rsidRPr="00752BEC">
              <w:rPr>
                <w:rFonts w:cs="Arial"/>
                <w:sz w:val="24"/>
              </w:rPr>
              <w:t>mitigating actions. The same risks should then be recorded allowing for the impact of the</w:t>
            </w:r>
            <w:r w:rsidR="006502B2">
              <w:rPr>
                <w:rFonts w:cs="Arial"/>
                <w:sz w:val="24"/>
              </w:rPr>
              <w:t xml:space="preserve"> </w:t>
            </w:r>
            <w:r w:rsidRPr="00752BEC">
              <w:rPr>
                <w:rFonts w:cs="Arial"/>
                <w:sz w:val="24"/>
              </w:rPr>
              <w:t xml:space="preserve">mitigating actions. By doing so, the </w:t>
            </w:r>
            <w:r w:rsidR="00752BEC">
              <w:rPr>
                <w:rFonts w:cs="Arial"/>
                <w:sz w:val="24"/>
              </w:rPr>
              <w:t>School/Trust</w:t>
            </w:r>
            <w:r w:rsidRPr="00752BEC">
              <w:rPr>
                <w:rFonts w:cs="Arial"/>
                <w:sz w:val="24"/>
              </w:rPr>
              <w:t xml:space="preserve"> is able to value the impact of the mitigating</w:t>
            </w:r>
            <w:r w:rsidR="006502B2">
              <w:rPr>
                <w:rFonts w:cs="Arial"/>
                <w:sz w:val="24"/>
              </w:rPr>
              <w:t xml:space="preserve"> </w:t>
            </w:r>
            <w:r w:rsidRPr="00752BEC">
              <w:rPr>
                <w:rFonts w:cs="Arial"/>
                <w:sz w:val="24"/>
              </w:rPr>
              <w:t>factors to determine whether they are cost effective.</w:t>
            </w:r>
          </w:p>
          <w:p w14:paraId="2555C399" w14:textId="77777777" w:rsidR="00F3651F" w:rsidRPr="00752BEC" w:rsidRDefault="00F3651F">
            <w:pPr>
              <w:rPr>
                <w:rFonts w:ascii="Arial" w:hAnsi="Arial" w:cs="Arial"/>
              </w:rPr>
            </w:pPr>
          </w:p>
        </w:tc>
      </w:tr>
      <w:tr w:rsidR="00F3651F" w:rsidRPr="005C12E8" w14:paraId="5A196DDF" w14:textId="77777777" w:rsidTr="0098210B">
        <w:tc>
          <w:tcPr>
            <w:tcW w:w="684" w:type="dxa"/>
          </w:tcPr>
          <w:p w14:paraId="6401F1C5" w14:textId="77777777" w:rsidR="00F3651F" w:rsidRPr="006773CA" w:rsidRDefault="00CF7BAB">
            <w:pPr>
              <w:rPr>
                <w:rFonts w:ascii="Arial" w:hAnsi="Arial" w:cs="Arial"/>
              </w:rPr>
            </w:pPr>
            <w:r w:rsidRPr="00752BEC">
              <w:rPr>
                <w:rFonts w:ascii="Arial" w:hAnsi="Arial" w:cs="Arial"/>
              </w:rPr>
              <w:t>9.2</w:t>
            </w:r>
          </w:p>
        </w:tc>
        <w:tc>
          <w:tcPr>
            <w:tcW w:w="9205" w:type="dxa"/>
          </w:tcPr>
          <w:p w14:paraId="39A4ECDB" w14:textId="77777777" w:rsidR="00035575" w:rsidRPr="00752BEC" w:rsidRDefault="00CF7BAB" w:rsidP="00752BEC">
            <w:pPr>
              <w:pStyle w:val="BodyTextIndent"/>
              <w:ind w:left="25" w:hanging="25"/>
              <w:rPr>
                <w:rFonts w:cs="Arial"/>
                <w:sz w:val="24"/>
              </w:rPr>
            </w:pPr>
            <w:r w:rsidRPr="00752BEC">
              <w:rPr>
                <w:rFonts w:cs="Arial"/>
                <w:sz w:val="24"/>
              </w:rPr>
              <w:t>Both the gross risk and net risk scores are to be recorded on the Risk Register and the Risk</w:t>
            </w:r>
            <w:r w:rsidR="006502B2">
              <w:rPr>
                <w:rFonts w:cs="Arial"/>
                <w:sz w:val="24"/>
              </w:rPr>
              <w:t xml:space="preserve"> </w:t>
            </w:r>
            <w:r w:rsidRPr="00752BEC">
              <w:rPr>
                <w:rFonts w:cs="Arial"/>
                <w:sz w:val="24"/>
              </w:rPr>
              <w:t>Reduction Plan.</w:t>
            </w:r>
          </w:p>
          <w:p w14:paraId="071F62AE" w14:textId="77777777" w:rsidR="00F3651F" w:rsidRPr="00752BEC" w:rsidRDefault="00F3651F">
            <w:pPr>
              <w:rPr>
                <w:rFonts w:ascii="Arial" w:hAnsi="Arial" w:cs="Arial"/>
              </w:rPr>
            </w:pPr>
          </w:p>
        </w:tc>
      </w:tr>
      <w:tr w:rsidR="00F3651F" w:rsidRPr="005C12E8" w14:paraId="21BCC2BA" w14:textId="77777777" w:rsidTr="0098210B">
        <w:tc>
          <w:tcPr>
            <w:tcW w:w="684" w:type="dxa"/>
          </w:tcPr>
          <w:p w14:paraId="1C98FADA" w14:textId="77777777" w:rsidR="00F3651F" w:rsidRPr="006773CA" w:rsidRDefault="00CF7BAB">
            <w:pPr>
              <w:rPr>
                <w:rFonts w:ascii="Arial" w:hAnsi="Arial" w:cs="Arial"/>
              </w:rPr>
            </w:pPr>
            <w:r w:rsidRPr="00752BEC">
              <w:rPr>
                <w:rFonts w:ascii="Arial" w:hAnsi="Arial" w:cs="Arial"/>
              </w:rPr>
              <w:t>9.3</w:t>
            </w:r>
          </w:p>
        </w:tc>
        <w:tc>
          <w:tcPr>
            <w:tcW w:w="9205" w:type="dxa"/>
          </w:tcPr>
          <w:p w14:paraId="33DC33D2" w14:textId="77777777" w:rsidR="0098210B" w:rsidRPr="00752BEC" w:rsidRDefault="00CF7BAB" w:rsidP="006637A1">
            <w:pPr>
              <w:pStyle w:val="BodyTextIndent"/>
              <w:ind w:left="25" w:hanging="25"/>
              <w:rPr>
                <w:rFonts w:cs="Arial"/>
                <w:sz w:val="24"/>
              </w:rPr>
            </w:pPr>
            <w:r w:rsidRPr="00752BEC">
              <w:rPr>
                <w:rFonts w:cs="Arial"/>
                <w:sz w:val="24"/>
              </w:rPr>
              <w:t>The movement in these risk scores between reporting periods are to be recorded o</w:t>
            </w:r>
            <w:r w:rsidR="006502B2">
              <w:rPr>
                <w:rFonts w:cs="Arial"/>
                <w:sz w:val="24"/>
              </w:rPr>
              <w:t xml:space="preserve">n </w:t>
            </w:r>
            <w:r w:rsidR="006502B2">
              <w:rPr>
                <w:rFonts w:cs="Arial"/>
                <w:sz w:val="24"/>
              </w:rPr>
              <w:lastRenderedPageBreak/>
              <w:t>t</w:t>
            </w:r>
            <w:r w:rsidRPr="00752BEC">
              <w:rPr>
                <w:rFonts w:cs="Arial"/>
                <w:sz w:val="24"/>
              </w:rPr>
              <w:t>hese</w:t>
            </w:r>
            <w:r w:rsidR="006502B2">
              <w:rPr>
                <w:rFonts w:cs="Arial"/>
                <w:sz w:val="24"/>
              </w:rPr>
              <w:t xml:space="preserve"> </w:t>
            </w:r>
            <w:r w:rsidRPr="00752BEC">
              <w:rPr>
                <w:rFonts w:cs="Arial"/>
                <w:sz w:val="24"/>
              </w:rPr>
              <w:t>key documents to enable the reader to understand whether each risk is constant,</w:t>
            </w:r>
            <w:r w:rsidR="006502B2">
              <w:rPr>
                <w:rFonts w:cs="Arial"/>
                <w:sz w:val="24"/>
              </w:rPr>
              <w:t xml:space="preserve"> </w:t>
            </w:r>
            <w:r w:rsidRPr="00752BEC">
              <w:rPr>
                <w:rFonts w:cs="Arial"/>
                <w:sz w:val="24"/>
              </w:rPr>
              <w:t>decreasing or increasing over time.</w:t>
            </w:r>
          </w:p>
        </w:tc>
      </w:tr>
    </w:tbl>
    <w:p w14:paraId="61871F54" w14:textId="77777777" w:rsidR="00752BEC" w:rsidRDefault="00752BEC"/>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205"/>
      </w:tblGrid>
      <w:tr w:rsidR="00F3651F" w:rsidRPr="005C12E8" w14:paraId="35A24E4F" w14:textId="77777777" w:rsidTr="0098210B">
        <w:tc>
          <w:tcPr>
            <w:tcW w:w="684" w:type="dxa"/>
          </w:tcPr>
          <w:p w14:paraId="17C9B77A" w14:textId="77777777" w:rsidR="00F3651F" w:rsidRPr="006773CA" w:rsidRDefault="00F3651F">
            <w:pPr>
              <w:rPr>
                <w:rFonts w:ascii="Arial" w:hAnsi="Arial" w:cs="Arial"/>
              </w:rPr>
            </w:pPr>
          </w:p>
        </w:tc>
        <w:tc>
          <w:tcPr>
            <w:tcW w:w="9205" w:type="dxa"/>
          </w:tcPr>
          <w:p w14:paraId="3090949E" w14:textId="77777777" w:rsidR="00F3651F" w:rsidRPr="00752BEC" w:rsidRDefault="00F3651F">
            <w:pPr>
              <w:rPr>
                <w:rFonts w:ascii="Arial" w:hAnsi="Arial" w:cs="Arial"/>
              </w:rPr>
            </w:pPr>
          </w:p>
        </w:tc>
      </w:tr>
      <w:tr w:rsidR="00F3651F" w:rsidRPr="005C12E8" w14:paraId="03FBC4A2" w14:textId="77777777" w:rsidTr="0098210B">
        <w:tc>
          <w:tcPr>
            <w:tcW w:w="684" w:type="dxa"/>
          </w:tcPr>
          <w:p w14:paraId="2EA30F88" w14:textId="77777777" w:rsidR="00F3651F" w:rsidRPr="006773CA" w:rsidRDefault="00CF7BAB">
            <w:pPr>
              <w:rPr>
                <w:rFonts w:ascii="Arial" w:hAnsi="Arial" w:cs="Arial"/>
                <w:b/>
              </w:rPr>
            </w:pPr>
            <w:r w:rsidRPr="00752BEC">
              <w:rPr>
                <w:rFonts w:ascii="Arial" w:hAnsi="Arial" w:cs="Arial"/>
                <w:b/>
              </w:rPr>
              <w:t>10.0</w:t>
            </w:r>
          </w:p>
        </w:tc>
        <w:tc>
          <w:tcPr>
            <w:tcW w:w="9205" w:type="dxa"/>
          </w:tcPr>
          <w:p w14:paraId="40979E49" w14:textId="77777777" w:rsidR="00F3651F" w:rsidRPr="006773CA" w:rsidRDefault="00CF7BAB" w:rsidP="00F3651F">
            <w:pPr>
              <w:rPr>
                <w:rFonts w:ascii="Arial" w:hAnsi="Arial" w:cs="Arial"/>
                <w:b/>
              </w:rPr>
            </w:pPr>
            <w:r w:rsidRPr="00752BEC">
              <w:rPr>
                <w:rFonts w:ascii="Arial" w:hAnsi="Arial" w:cs="Arial"/>
                <w:b/>
              </w:rPr>
              <w:t>Risk Monitoring</w:t>
            </w:r>
          </w:p>
          <w:p w14:paraId="13A0341C" w14:textId="77777777" w:rsidR="00F3651F" w:rsidRPr="00752BEC" w:rsidRDefault="00F3651F">
            <w:pPr>
              <w:rPr>
                <w:rFonts w:ascii="Arial" w:hAnsi="Arial" w:cs="Arial"/>
              </w:rPr>
            </w:pPr>
          </w:p>
        </w:tc>
      </w:tr>
      <w:tr w:rsidR="00F3651F" w:rsidRPr="005C12E8" w14:paraId="46BB0742" w14:textId="77777777" w:rsidTr="0098210B">
        <w:tc>
          <w:tcPr>
            <w:tcW w:w="684" w:type="dxa"/>
          </w:tcPr>
          <w:p w14:paraId="6CB31FA4" w14:textId="77777777" w:rsidR="00F3651F" w:rsidRPr="006773CA" w:rsidRDefault="00CF7BAB">
            <w:pPr>
              <w:rPr>
                <w:rFonts w:ascii="Arial" w:hAnsi="Arial" w:cs="Arial"/>
              </w:rPr>
            </w:pPr>
            <w:r w:rsidRPr="00752BEC">
              <w:rPr>
                <w:rFonts w:ascii="Arial" w:hAnsi="Arial" w:cs="Arial"/>
              </w:rPr>
              <w:t>10.1</w:t>
            </w:r>
          </w:p>
        </w:tc>
        <w:tc>
          <w:tcPr>
            <w:tcW w:w="9205" w:type="dxa"/>
          </w:tcPr>
          <w:p w14:paraId="2ED1B789" w14:textId="77777777" w:rsidR="003065D8" w:rsidRPr="00752BEC" w:rsidRDefault="00CF7BAB" w:rsidP="006502B2">
            <w:pPr>
              <w:pStyle w:val="BodyTextIndent2"/>
              <w:ind w:left="25" w:hanging="25"/>
              <w:rPr>
                <w:rFonts w:cs="Arial"/>
                <w:sz w:val="24"/>
              </w:rPr>
            </w:pPr>
            <w:r w:rsidRPr="00752BEC">
              <w:rPr>
                <w:rFonts w:cs="Arial"/>
                <w:sz w:val="24"/>
              </w:rPr>
              <w:t>The likelihood or impact of an identified risk can change for a number of reasons including:</w:t>
            </w:r>
          </w:p>
          <w:p w14:paraId="3E7ADE68" w14:textId="77777777" w:rsidR="003065D8" w:rsidRPr="00752BEC" w:rsidRDefault="003065D8" w:rsidP="003065D8">
            <w:pPr>
              <w:rPr>
                <w:rFonts w:ascii="Arial" w:hAnsi="Arial" w:cs="Arial"/>
              </w:rPr>
            </w:pPr>
          </w:p>
          <w:p w14:paraId="0AB31B3E" w14:textId="77777777" w:rsidR="008E4201" w:rsidRPr="00752BEC" w:rsidRDefault="00CF7BAB" w:rsidP="008E4201">
            <w:pPr>
              <w:pStyle w:val="ListParagraph"/>
              <w:numPr>
                <w:ilvl w:val="0"/>
                <w:numId w:val="65"/>
              </w:numPr>
              <w:ind w:left="459" w:hanging="425"/>
              <w:rPr>
                <w:rFonts w:ascii="Arial" w:hAnsi="Arial" w:cs="Arial"/>
              </w:rPr>
            </w:pPr>
            <w:r w:rsidRPr="00752BEC">
              <w:rPr>
                <w:rFonts w:ascii="Arial" w:hAnsi="Arial" w:cs="Arial"/>
              </w:rPr>
              <w:t>Nature of the risk has changed or is changing</w:t>
            </w:r>
          </w:p>
          <w:p w14:paraId="1428DCBD" w14:textId="77777777" w:rsidR="008E4201" w:rsidRPr="00752BEC" w:rsidRDefault="00CF7BAB" w:rsidP="008E4201">
            <w:pPr>
              <w:pStyle w:val="ListParagraph"/>
              <w:numPr>
                <w:ilvl w:val="0"/>
                <w:numId w:val="65"/>
              </w:numPr>
              <w:ind w:left="459" w:hanging="425"/>
              <w:rPr>
                <w:rFonts w:ascii="Arial" w:hAnsi="Arial" w:cs="Arial"/>
              </w:rPr>
            </w:pPr>
            <w:r w:rsidRPr="00752BEC">
              <w:rPr>
                <w:rFonts w:ascii="Arial" w:hAnsi="Arial" w:cs="Arial"/>
              </w:rPr>
              <w:t>Existing controls are inadequate or not functioning</w:t>
            </w:r>
          </w:p>
          <w:p w14:paraId="7EA8EF83" w14:textId="77777777" w:rsidR="008E4201" w:rsidRPr="00752BEC" w:rsidRDefault="00CF7BAB" w:rsidP="008E4201">
            <w:pPr>
              <w:pStyle w:val="ListParagraph"/>
              <w:numPr>
                <w:ilvl w:val="0"/>
                <w:numId w:val="65"/>
              </w:numPr>
              <w:ind w:left="459" w:hanging="425"/>
              <w:rPr>
                <w:rFonts w:ascii="Arial" w:hAnsi="Arial" w:cs="Arial"/>
              </w:rPr>
            </w:pPr>
            <w:r w:rsidRPr="00752BEC">
              <w:rPr>
                <w:rFonts w:ascii="Arial" w:hAnsi="Arial" w:cs="Arial"/>
              </w:rPr>
              <w:t>New controls are introduced</w:t>
            </w:r>
          </w:p>
          <w:p w14:paraId="31F95EEA" w14:textId="77777777" w:rsidR="00F3651F" w:rsidRPr="00752BEC" w:rsidRDefault="00F3651F">
            <w:pPr>
              <w:rPr>
                <w:rFonts w:ascii="Arial" w:hAnsi="Arial" w:cs="Arial"/>
              </w:rPr>
            </w:pPr>
          </w:p>
        </w:tc>
      </w:tr>
      <w:tr w:rsidR="00F3651F" w:rsidRPr="005C12E8" w14:paraId="0725100E" w14:textId="77777777" w:rsidTr="0098210B">
        <w:tc>
          <w:tcPr>
            <w:tcW w:w="684" w:type="dxa"/>
          </w:tcPr>
          <w:p w14:paraId="10123710" w14:textId="77777777" w:rsidR="00F3651F" w:rsidRPr="006773CA" w:rsidRDefault="00CF7BAB">
            <w:pPr>
              <w:rPr>
                <w:rFonts w:ascii="Arial" w:hAnsi="Arial" w:cs="Arial"/>
              </w:rPr>
            </w:pPr>
            <w:r w:rsidRPr="00752BEC">
              <w:rPr>
                <w:rFonts w:ascii="Arial" w:hAnsi="Arial" w:cs="Arial"/>
              </w:rPr>
              <w:t>10.2</w:t>
            </w:r>
          </w:p>
        </w:tc>
        <w:tc>
          <w:tcPr>
            <w:tcW w:w="9205" w:type="dxa"/>
          </w:tcPr>
          <w:p w14:paraId="25D70A40" w14:textId="77777777" w:rsidR="00056EF2" w:rsidRPr="00752BEC" w:rsidRDefault="00CF7BAB">
            <w:pPr>
              <w:ind w:left="25" w:hanging="25"/>
              <w:rPr>
                <w:rFonts w:ascii="Arial" w:hAnsi="Arial" w:cs="Arial"/>
              </w:rPr>
            </w:pPr>
            <w:r w:rsidRPr="00752BEC">
              <w:rPr>
                <w:rFonts w:ascii="Arial" w:hAnsi="Arial" w:cs="Arial"/>
              </w:rPr>
              <w:t>Early warning indicators should be designed for each risk to alert management to the</w:t>
            </w:r>
            <w:r w:rsidR="006502B2">
              <w:rPr>
                <w:rFonts w:ascii="Arial" w:hAnsi="Arial" w:cs="Arial"/>
              </w:rPr>
              <w:t xml:space="preserve"> </w:t>
            </w:r>
            <w:r w:rsidRPr="00752BEC">
              <w:rPr>
                <w:rFonts w:ascii="Arial" w:hAnsi="Arial" w:cs="Arial"/>
              </w:rPr>
              <w:t>situation effectively.  These should have triggers, be described in the register and be</w:t>
            </w:r>
            <w:r w:rsidR="006502B2">
              <w:rPr>
                <w:rFonts w:ascii="Arial" w:hAnsi="Arial" w:cs="Arial"/>
              </w:rPr>
              <w:t xml:space="preserve"> </w:t>
            </w:r>
            <w:r w:rsidRPr="00752BEC">
              <w:rPr>
                <w:rFonts w:ascii="Arial" w:hAnsi="Arial" w:cs="Arial"/>
              </w:rPr>
              <w:t xml:space="preserve">highlighted in monthly reports to management and the </w:t>
            </w:r>
            <w:r w:rsidR="00752BEC">
              <w:rPr>
                <w:rFonts w:ascii="Arial" w:hAnsi="Arial" w:cs="Arial"/>
              </w:rPr>
              <w:t>Trust</w:t>
            </w:r>
            <w:r w:rsidRPr="00752BEC">
              <w:rPr>
                <w:rFonts w:ascii="Arial" w:hAnsi="Arial" w:cs="Arial"/>
              </w:rPr>
              <w:t>.  Key characteristics of</w:t>
            </w:r>
            <w:r w:rsidR="006502B2">
              <w:rPr>
                <w:rFonts w:ascii="Arial" w:hAnsi="Arial" w:cs="Arial"/>
              </w:rPr>
              <w:t xml:space="preserve"> </w:t>
            </w:r>
            <w:r w:rsidRPr="00752BEC">
              <w:rPr>
                <w:rFonts w:ascii="Arial" w:hAnsi="Arial" w:cs="Arial"/>
              </w:rPr>
              <w:t>monitoring mechanisms are:</w:t>
            </w:r>
          </w:p>
          <w:p w14:paraId="45B0FDE2" w14:textId="77777777" w:rsidR="008E4201" w:rsidRPr="00752BEC" w:rsidRDefault="008E4201" w:rsidP="008E4201">
            <w:pPr>
              <w:rPr>
                <w:rFonts w:ascii="Arial" w:hAnsi="Arial" w:cs="Arial"/>
              </w:rPr>
            </w:pPr>
          </w:p>
          <w:p w14:paraId="3208AFA1" w14:textId="77777777" w:rsidR="008E4201" w:rsidRPr="00752BEC" w:rsidRDefault="00CF7BAB" w:rsidP="008E4201">
            <w:pPr>
              <w:pStyle w:val="ListParagraph"/>
              <w:numPr>
                <w:ilvl w:val="0"/>
                <w:numId w:val="66"/>
              </w:numPr>
              <w:ind w:left="459" w:hanging="425"/>
              <w:rPr>
                <w:rFonts w:ascii="Arial" w:hAnsi="Arial" w:cs="Arial"/>
              </w:rPr>
            </w:pPr>
            <w:r w:rsidRPr="00752BEC">
              <w:rPr>
                <w:rFonts w:ascii="Arial" w:hAnsi="Arial" w:cs="Arial"/>
              </w:rPr>
              <w:t>Information must reach the level of management where decisions can be made</w:t>
            </w:r>
          </w:p>
          <w:p w14:paraId="124675E1" w14:textId="77777777" w:rsidR="008E4201" w:rsidRPr="00752BEC" w:rsidRDefault="00CF7BAB" w:rsidP="008E4201">
            <w:pPr>
              <w:pStyle w:val="ListParagraph"/>
              <w:numPr>
                <w:ilvl w:val="0"/>
                <w:numId w:val="66"/>
              </w:numPr>
              <w:ind w:left="459" w:hanging="425"/>
              <w:rPr>
                <w:rFonts w:ascii="Arial" w:hAnsi="Arial" w:cs="Arial"/>
              </w:rPr>
            </w:pPr>
            <w:r w:rsidRPr="00752BEC">
              <w:rPr>
                <w:rFonts w:ascii="Arial" w:hAnsi="Arial" w:cs="Arial"/>
              </w:rPr>
              <w:t>Mechanisms must pick up the problem before it happens, or at least before it gets too serious.</w:t>
            </w:r>
          </w:p>
          <w:p w14:paraId="3424E9AB" w14:textId="77777777" w:rsidR="00F3651F" w:rsidRPr="00752BEC" w:rsidRDefault="00F3651F">
            <w:pPr>
              <w:rPr>
                <w:rFonts w:ascii="Arial" w:hAnsi="Arial" w:cs="Arial"/>
              </w:rPr>
            </w:pPr>
          </w:p>
        </w:tc>
      </w:tr>
      <w:tr w:rsidR="00F3651F" w:rsidRPr="005C12E8" w14:paraId="056643EB" w14:textId="77777777" w:rsidTr="0098210B">
        <w:tc>
          <w:tcPr>
            <w:tcW w:w="684" w:type="dxa"/>
          </w:tcPr>
          <w:p w14:paraId="33E58EC7" w14:textId="77777777" w:rsidR="00F3651F" w:rsidRPr="005C12E8" w:rsidRDefault="00CF7BAB">
            <w:pPr>
              <w:rPr>
                <w:rFonts w:ascii="Arial" w:hAnsi="Arial" w:cs="Arial"/>
              </w:rPr>
            </w:pPr>
            <w:r w:rsidRPr="00752BEC">
              <w:rPr>
                <w:rFonts w:ascii="Arial" w:hAnsi="Arial" w:cs="Arial"/>
              </w:rPr>
              <w:t>10.3</w:t>
            </w:r>
          </w:p>
        </w:tc>
        <w:tc>
          <w:tcPr>
            <w:tcW w:w="9205" w:type="dxa"/>
          </w:tcPr>
          <w:p w14:paraId="08A329C9" w14:textId="77777777" w:rsidR="003065D8" w:rsidRPr="005C12E8" w:rsidRDefault="00CF7BAB" w:rsidP="003065D8">
            <w:pPr>
              <w:rPr>
                <w:rFonts w:ascii="Arial" w:hAnsi="Arial" w:cs="Arial"/>
              </w:rPr>
            </w:pPr>
            <w:r w:rsidRPr="00752BEC">
              <w:rPr>
                <w:rFonts w:ascii="Arial" w:hAnsi="Arial" w:cs="Arial"/>
              </w:rPr>
              <w:t xml:space="preserve"> Individual </w:t>
            </w:r>
            <w:r w:rsidR="00B05F99">
              <w:rPr>
                <w:rFonts w:ascii="Arial" w:hAnsi="Arial" w:cs="Arial"/>
              </w:rPr>
              <w:t>school / service</w:t>
            </w:r>
            <w:r w:rsidRPr="00752BEC">
              <w:rPr>
                <w:rFonts w:ascii="Arial" w:hAnsi="Arial" w:cs="Arial"/>
              </w:rPr>
              <w:t>s should:</w:t>
            </w:r>
          </w:p>
          <w:p w14:paraId="7686AE0D" w14:textId="77777777" w:rsidR="008E4201" w:rsidRPr="00752BEC" w:rsidRDefault="008E4201" w:rsidP="008E4201">
            <w:pPr>
              <w:rPr>
                <w:rFonts w:ascii="Arial" w:hAnsi="Arial" w:cs="Arial"/>
              </w:rPr>
            </w:pPr>
          </w:p>
          <w:p w14:paraId="27D0251B" w14:textId="77777777" w:rsidR="008E4201" w:rsidRPr="00752BEC" w:rsidRDefault="00CF7BAB" w:rsidP="008E4201">
            <w:pPr>
              <w:pStyle w:val="ListParagraph"/>
              <w:numPr>
                <w:ilvl w:val="0"/>
                <w:numId w:val="67"/>
              </w:numPr>
              <w:ind w:left="459" w:hanging="425"/>
              <w:rPr>
                <w:rFonts w:ascii="Arial" w:hAnsi="Arial" w:cs="Arial"/>
              </w:rPr>
            </w:pPr>
            <w:r w:rsidRPr="00752BEC">
              <w:rPr>
                <w:rFonts w:ascii="Arial" w:hAnsi="Arial" w:cs="Arial"/>
              </w:rPr>
              <w:t>Review monthly the risks which fall into their area of responsibility, the possible impacts these have on other areas and the consequences other areas may have on them</w:t>
            </w:r>
          </w:p>
          <w:p w14:paraId="772C445D" w14:textId="77777777" w:rsidR="008E4201" w:rsidRPr="00752BEC" w:rsidRDefault="00CF7BAB" w:rsidP="008E4201">
            <w:pPr>
              <w:pStyle w:val="ListParagraph"/>
              <w:numPr>
                <w:ilvl w:val="0"/>
                <w:numId w:val="67"/>
              </w:numPr>
              <w:ind w:left="459" w:hanging="425"/>
              <w:rPr>
                <w:rFonts w:ascii="Arial" w:hAnsi="Arial" w:cs="Arial"/>
              </w:rPr>
            </w:pPr>
            <w:r w:rsidRPr="00752BEC">
              <w:rPr>
                <w:rFonts w:ascii="Arial" w:hAnsi="Arial" w:cs="Arial"/>
              </w:rPr>
              <w:t xml:space="preserve">Use performance indicators to monitor the key business and financial activities, progress towards objectives and identify developments which require intervention </w:t>
            </w:r>
          </w:p>
          <w:p w14:paraId="78478F87" w14:textId="77777777" w:rsidR="008E4201" w:rsidRPr="005C12E8" w:rsidRDefault="00CF7BAB" w:rsidP="008E4201">
            <w:pPr>
              <w:pStyle w:val="ListParagraph"/>
              <w:numPr>
                <w:ilvl w:val="0"/>
                <w:numId w:val="67"/>
              </w:numPr>
              <w:ind w:left="459" w:hanging="425"/>
              <w:rPr>
                <w:rFonts w:ascii="Arial" w:hAnsi="Arial" w:cs="Arial"/>
              </w:rPr>
            </w:pPr>
            <w:r w:rsidRPr="00752BEC">
              <w:rPr>
                <w:rFonts w:ascii="Arial" w:hAnsi="Arial" w:cs="Arial"/>
              </w:rPr>
              <w:t>Have systems which communicate monthly variances in budgets and forecasts to allow action to be taken</w:t>
            </w:r>
          </w:p>
          <w:p w14:paraId="6C5A3609" w14:textId="77777777" w:rsidR="008E4201" w:rsidRPr="005C12E8" w:rsidRDefault="00CF7BAB" w:rsidP="008E4201">
            <w:pPr>
              <w:pStyle w:val="ListParagraph"/>
              <w:numPr>
                <w:ilvl w:val="0"/>
                <w:numId w:val="67"/>
              </w:numPr>
              <w:ind w:left="459" w:hanging="425"/>
              <w:rPr>
                <w:rFonts w:ascii="Arial" w:hAnsi="Arial" w:cs="Arial"/>
              </w:rPr>
            </w:pPr>
            <w:r w:rsidRPr="00752BEC">
              <w:rPr>
                <w:rFonts w:ascii="Arial" w:hAnsi="Arial" w:cs="Arial"/>
              </w:rPr>
              <w:t>Report systematically and promptly to the Head of Finance any perceived new risk or failures of existing mitigating or control measures</w:t>
            </w:r>
          </w:p>
          <w:p w14:paraId="5BD7EB2F" w14:textId="77777777" w:rsidR="00F3651F" w:rsidRPr="00752BEC" w:rsidRDefault="00F3651F">
            <w:pPr>
              <w:rPr>
                <w:rFonts w:ascii="Arial" w:hAnsi="Arial" w:cs="Arial"/>
              </w:rPr>
            </w:pPr>
          </w:p>
        </w:tc>
      </w:tr>
      <w:tr w:rsidR="00F3651F" w:rsidRPr="005C12E8" w14:paraId="0A8FCA1A" w14:textId="77777777" w:rsidTr="0098210B">
        <w:tc>
          <w:tcPr>
            <w:tcW w:w="684" w:type="dxa"/>
          </w:tcPr>
          <w:p w14:paraId="3F4839AE" w14:textId="77777777" w:rsidR="00F3651F" w:rsidRPr="006773CA" w:rsidRDefault="00CF7BAB">
            <w:pPr>
              <w:rPr>
                <w:rFonts w:ascii="Arial" w:hAnsi="Arial" w:cs="Arial"/>
              </w:rPr>
            </w:pPr>
            <w:r w:rsidRPr="00752BEC">
              <w:rPr>
                <w:rFonts w:ascii="Arial" w:hAnsi="Arial" w:cs="Arial"/>
              </w:rPr>
              <w:t>10.4</w:t>
            </w:r>
          </w:p>
        </w:tc>
        <w:tc>
          <w:tcPr>
            <w:tcW w:w="9205" w:type="dxa"/>
          </w:tcPr>
          <w:p w14:paraId="50D9A19A" w14:textId="77777777" w:rsidR="003065D8" w:rsidRPr="006773CA" w:rsidRDefault="00CF7BAB" w:rsidP="003065D8">
            <w:pPr>
              <w:rPr>
                <w:rFonts w:ascii="Arial" w:hAnsi="Arial" w:cs="Arial"/>
              </w:rPr>
            </w:pPr>
            <w:r w:rsidRPr="00752BEC">
              <w:rPr>
                <w:rFonts w:ascii="Arial" w:hAnsi="Arial" w:cs="Arial"/>
              </w:rPr>
              <w:t xml:space="preserve">The </w:t>
            </w:r>
            <w:r w:rsidR="0062261D">
              <w:rPr>
                <w:rFonts w:ascii="Arial" w:hAnsi="Arial" w:cs="Arial"/>
              </w:rPr>
              <w:t>School Business Leader/Chief Financial Officer</w:t>
            </w:r>
            <w:r w:rsidRPr="00752BEC">
              <w:rPr>
                <w:rFonts w:ascii="Arial" w:hAnsi="Arial" w:cs="Arial"/>
              </w:rPr>
              <w:t xml:space="preserve"> should:</w:t>
            </w:r>
          </w:p>
          <w:p w14:paraId="48195F2C" w14:textId="77777777" w:rsidR="003065D8" w:rsidRPr="00752BEC" w:rsidRDefault="003065D8" w:rsidP="003065D8">
            <w:pPr>
              <w:rPr>
                <w:rFonts w:ascii="Arial" w:hAnsi="Arial" w:cs="Arial"/>
              </w:rPr>
            </w:pPr>
          </w:p>
          <w:p w14:paraId="1064E6BD" w14:textId="77777777" w:rsidR="008E4201" w:rsidRPr="00752BEC" w:rsidRDefault="00CF7BAB" w:rsidP="008E4201">
            <w:pPr>
              <w:pStyle w:val="ListParagraph"/>
              <w:numPr>
                <w:ilvl w:val="0"/>
                <w:numId w:val="68"/>
              </w:numPr>
              <w:ind w:left="459" w:hanging="425"/>
              <w:rPr>
                <w:rFonts w:ascii="Arial" w:hAnsi="Arial" w:cs="Arial"/>
              </w:rPr>
            </w:pPr>
            <w:r w:rsidRPr="00752BEC">
              <w:rPr>
                <w:rFonts w:ascii="Arial" w:hAnsi="Arial" w:cs="Arial"/>
              </w:rPr>
              <w:t xml:space="preserve">Ensure that the </w:t>
            </w:r>
            <w:r w:rsidR="0062261D">
              <w:rPr>
                <w:rFonts w:ascii="Arial" w:hAnsi="Arial" w:cs="Arial"/>
              </w:rPr>
              <w:t>School/Trust</w:t>
            </w:r>
            <w:r w:rsidRPr="00752BEC">
              <w:rPr>
                <w:rFonts w:ascii="Arial" w:hAnsi="Arial" w:cs="Arial"/>
              </w:rPr>
              <w:t xml:space="preserve"> Risk Register is updated in the light of developments within the </w:t>
            </w:r>
            <w:r w:rsidR="00752BEC">
              <w:rPr>
                <w:rFonts w:ascii="Arial" w:hAnsi="Arial" w:cs="Arial"/>
              </w:rPr>
              <w:t>School/Trust</w:t>
            </w:r>
            <w:r w:rsidRPr="00752BEC">
              <w:rPr>
                <w:rFonts w:ascii="Arial" w:hAnsi="Arial" w:cs="Arial"/>
              </w:rPr>
              <w:t xml:space="preserve"> and the wider business environment</w:t>
            </w:r>
          </w:p>
          <w:p w14:paraId="09F4ACA4" w14:textId="77777777" w:rsidR="00F3651F" w:rsidRPr="00752BEC" w:rsidRDefault="00F3651F">
            <w:pPr>
              <w:rPr>
                <w:rFonts w:ascii="Arial" w:hAnsi="Arial" w:cs="Arial"/>
              </w:rPr>
            </w:pPr>
          </w:p>
        </w:tc>
      </w:tr>
      <w:tr w:rsidR="00F3651F" w:rsidRPr="005C12E8" w14:paraId="2D90CE92" w14:textId="77777777" w:rsidTr="0098210B">
        <w:tc>
          <w:tcPr>
            <w:tcW w:w="684" w:type="dxa"/>
          </w:tcPr>
          <w:p w14:paraId="4948F59A" w14:textId="77777777" w:rsidR="00F3651F" w:rsidRPr="006773CA" w:rsidRDefault="00CF7BAB">
            <w:pPr>
              <w:rPr>
                <w:rFonts w:ascii="Arial" w:hAnsi="Arial" w:cs="Arial"/>
              </w:rPr>
            </w:pPr>
            <w:r w:rsidRPr="00752BEC">
              <w:rPr>
                <w:rFonts w:ascii="Arial" w:hAnsi="Arial" w:cs="Arial"/>
              </w:rPr>
              <w:t>10.5</w:t>
            </w:r>
          </w:p>
        </w:tc>
        <w:tc>
          <w:tcPr>
            <w:tcW w:w="9205" w:type="dxa"/>
          </w:tcPr>
          <w:p w14:paraId="0F02EA97" w14:textId="77777777" w:rsidR="003065D8" w:rsidRPr="006773CA" w:rsidRDefault="00CF7BAB" w:rsidP="003065D8">
            <w:pPr>
              <w:rPr>
                <w:rFonts w:ascii="Arial" w:hAnsi="Arial" w:cs="Arial"/>
              </w:rPr>
            </w:pPr>
            <w:r w:rsidRPr="00752BEC">
              <w:rPr>
                <w:rFonts w:ascii="Arial" w:hAnsi="Arial" w:cs="Arial"/>
              </w:rPr>
              <w:t xml:space="preserve">Senior </w:t>
            </w:r>
            <w:r w:rsidR="0062261D">
              <w:rPr>
                <w:rFonts w:ascii="Arial" w:hAnsi="Arial" w:cs="Arial"/>
              </w:rPr>
              <w:t xml:space="preserve">Leaders </w:t>
            </w:r>
            <w:r w:rsidRPr="00752BEC">
              <w:rPr>
                <w:rFonts w:ascii="Arial" w:hAnsi="Arial" w:cs="Arial"/>
              </w:rPr>
              <w:t>should:</w:t>
            </w:r>
          </w:p>
          <w:p w14:paraId="7DEE6DEE" w14:textId="77777777" w:rsidR="008E4201" w:rsidRPr="00752BEC" w:rsidRDefault="008E4201" w:rsidP="008E4201">
            <w:pPr>
              <w:rPr>
                <w:rFonts w:ascii="Arial" w:hAnsi="Arial" w:cs="Arial"/>
              </w:rPr>
            </w:pPr>
          </w:p>
          <w:p w14:paraId="3EFC43D0" w14:textId="77777777" w:rsidR="008E4201" w:rsidRPr="00752BEC" w:rsidRDefault="00CF7BAB" w:rsidP="008E4201">
            <w:pPr>
              <w:pStyle w:val="ListParagraph"/>
              <w:numPr>
                <w:ilvl w:val="0"/>
                <w:numId w:val="68"/>
              </w:numPr>
              <w:ind w:left="459" w:hanging="425"/>
              <w:rPr>
                <w:rFonts w:ascii="Arial" w:hAnsi="Arial" w:cs="Arial"/>
              </w:rPr>
            </w:pPr>
            <w:r w:rsidRPr="00752BEC">
              <w:rPr>
                <w:rFonts w:ascii="Arial" w:hAnsi="Arial" w:cs="Arial"/>
              </w:rPr>
              <w:t>Review the Risk Register monthly</w:t>
            </w:r>
          </w:p>
          <w:p w14:paraId="6EC2623E" w14:textId="77777777" w:rsidR="008E4201" w:rsidRPr="00752BEC" w:rsidRDefault="00CF7BAB" w:rsidP="008E4201">
            <w:pPr>
              <w:pStyle w:val="ListParagraph"/>
              <w:numPr>
                <w:ilvl w:val="0"/>
                <w:numId w:val="68"/>
              </w:numPr>
              <w:ind w:left="459" w:hanging="425"/>
              <w:rPr>
                <w:rFonts w:ascii="Arial" w:hAnsi="Arial" w:cs="Arial"/>
              </w:rPr>
            </w:pPr>
            <w:r w:rsidRPr="00752BEC">
              <w:rPr>
                <w:rFonts w:ascii="Arial" w:hAnsi="Arial" w:cs="Arial"/>
              </w:rPr>
              <w:t>Review key performance indicators and progress towards objectives</w:t>
            </w:r>
          </w:p>
          <w:p w14:paraId="323FE301" w14:textId="77777777" w:rsidR="008E4201" w:rsidRPr="00752BEC" w:rsidRDefault="00CF7BAB" w:rsidP="008E4201">
            <w:pPr>
              <w:pStyle w:val="ListParagraph"/>
              <w:numPr>
                <w:ilvl w:val="0"/>
                <w:numId w:val="68"/>
              </w:numPr>
              <w:ind w:left="459" w:hanging="425"/>
              <w:rPr>
                <w:rFonts w:ascii="Arial" w:hAnsi="Arial" w:cs="Arial"/>
              </w:rPr>
            </w:pPr>
            <w:r w:rsidRPr="00752BEC">
              <w:rPr>
                <w:rFonts w:ascii="Arial" w:hAnsi="Arial" w:cs="Arial"/>
              </w:rPr>
              <w:t>Take necessary action to address adverse departures for objectives</w:t>
            </w:r>
          </w:p>
          <w:p w14:paraId="57F46837" w14:textId="77777777" w:rsidR="008E4201" w:rsidRDefault="00CF7BAB" w:rsidP="008E4201">
            <w:pPr>
              <w:pStyle w:val="ListParagraph"/>
              <w:numPr>
                <w:ilvl w:val="0"/>
                <w:numId w:val="68"/>
              </w:numPr>
              <w:ind w:left="459" w:hanging="425"/>
              <w:rPr>
                <w:rFonts w:ascii="Arial" w:hAnsi="Arial" w:cs="Arial"/>
              </w:rPr>
            </w:pPr>
            <w:r w:rsidRPr="00752BEC">
              <w:rPr>
                <w:rFonts w:ascii="Arial" w:hAnsi="Arial" w:cs="Arial"/>
              </w:rPr>
              <w:t xml:space="preserve">Provide adequate </w:t>
            </w:r>
            <w:r w:rsidR="0062261D" w:rsidRPr="00752BEC">
              <w:rPr>
                <w:rFonts w:ascii="Arial" w:hAnsi="Arial" w:cs="Arial"/>
              </w:rPr>
              <w:t>information to</w:t>
            </w:r>
            <w:r w:rsidRPr="00752BEC">
              <w:rPr>
                <w:rFonts w:ascii="Arial" w:hAnsi="Arial" w:cs="Arial"/>
              </w:rPr>
              <w:t xml:space="preserve"> the relevant </w:t>
            </w:r>
            <w:r w:rsidR="00752BEC">
              <w:rPr>
                <w:rFonts w:ascii="Arial" w:hAnsi="Arial" w:cs="Arial"/>
              </w:rPr>
              <w:t>Trust</w:t>
            </w:r>
            <w:r w:rsidRPr="00752BEC">
              <w:rPr>
                <w:rFonts w:ascii="Arial" w:hAnsi="Arial" w:cs="Arial"/>
              </w:rPr>
              <w:t>’s Committee on the most significant risks</w:t>
            </w:r>
          </w:p>
          <w:p w14:paraId="564EF16D" w14:textId="77777777" w:rsidR="00F3651F" w:rsidRPr="00752BEC" w:rsidRDefault="00F3651F" w:rsidP="003065D8">
            <w:pPr>
              <w:rPr>
                <w:rFonts w:ascii="Arial" w:hAnsi="Arial" w:cs="Arial"/>
              </w:rPr>
            </w:pPr>
          </w:p>
        </w:tc>
      </w:tr>
      <w:tr w:rsidR="00F3651F" w:rsidRPr="005C12E8" w14:paraId="146DC837" w14:textId="77777777" w:rsidTr="0098210B">
        <w:tc>
          <w:tcPr>
            <w:tcW w:w="684" w:type="dxa"/>
          </w:tcPr>
          <w:p w14:paraId="27518710" w14:textId="77777777" w:rsidR="00F3651F" w:rsidRPr="006773CA" w:rsidRDefault="00CF7BAB">
            <w:pPr>
              <w:rPr>
                <w:rFonts w:ascii="Arial" w:hAnsi="Arial" w:cs="Arial"/>
              </w:rPr>
            </w:pPr>
            <w:r w:rsidRPr="00752BEC">
              <w:rPr>
                <w:rFonts w:ascii="Arial" w:hAnsi="Arial" w:cs="Arial"/>
              </w:rPr>
              <w:t>10.6</w:t>
            </w:r>
          </w:p>
        </w:tc>
        <w:tc>
          <w:tcPr>
            <w:tcW w:w="9205" w:type="dxa"/>
          </w:tcPr>
          <w:p w14:paraId="7DB74A59" w14:textId="77777777" w:rsidR="008E4201" w:rsidRPr="006773CA" w:rsidRDefault="00CF7BAB" w:rsidP="008E4201">
            <w:pPr>
              <w:rPr>
                <w:rFonts w:ascii="Arial" w:hAnsi="Arial" w:cs="Arial"/>
              </w:rPr>
            </w:pPr>
            <w:r w:rsidRPr="00752BEC">
              <w:rPr>
                <w:rFonts w:ascii="Arial" w:hAnsi="Arial" w:cs="Arial"/>
              </w:rPr>
              <w:t xml:space="preserve">The </w:t>
            </w:r>
            <w:r w:rsidR="0062261D">
              <w:rPr>
                <w:rFonts w:ascii="Arial" w:hAnsi="Arial" w:cs="Arial"/>
              </w:rPr>
              <w:t xml:space="preserve">Finance and/or </w:t>
            </w:r>
            <w:r w:rsidRPr="00752BEC">
              <w:rPr>
                <w:rFonts w:ascii="Arial" w:hAnsi="Arial" w:cs="Arial"/>
              </w:rPr>
              <w:t>Audit Committee should:</w:t>
            </w:r>
          </w:p>
          <w:p w14:paraId="7BAC3ADB" w14:textId="77777777" w:rsidR="003065D8" w:rsidRPr="00752BEC" w:rsidRDefault="003065D8" w:rsidP="003065D8">
            <w:pPr>
              <w:rPr>
                <w:rFonts w:ascii="Arial" w:hAnsi="Arial" w:cs="Arial"/>
              </w:rPr>
            </w:pPr>
          </w:p>
          <w:p w14:paraId="195ACD96" w14:textId="77777777" w:rsidR="008E4201" w:rsidRPr="00752BEC" w:rsidRDefault="00CF7BAB" w:rsidP="008E4201">
            <w:pPr>
              <w:pStyle w:val="ListParagraph"/>
              <w:numPr>
                <w:ilvl w:val="0"/>
                <w:numId w:val="69"/>
              </w:numPr>
              <w:ind w:left="459" w:hanging="425"/>
              <w:rPr>
                <w:rFonts w:ascii="Arial" w:hAnsi="Arial" w:cs="Arial"/>
              </w:rPr>
            </w:pPr>
            <w:r w:rsidRPr="00752BEC">
              <w:rPr>
                <w:rFonts w:ascii="Arial" w:hAnsi="Arial" w:cs="Arial"/>
              </w:rPr>
              <w:t xml:space="preserve">Review the Risk Register, Risk Reduction Plan and the Internal </w:t>
            </w:r>
            <w:r w:rsidR="0062261D">
              <w:rPr>
                <w:rFonts w:ascii="Arial" w:hAnsi="Arial" w:cs="Arial"/>
              </w:rPr>
              <w:t>Control</w:t>
            </w:r>
            <w:r w:rsidR="00DC250B">
              <w:rPr>
                <w:rFonts w:ascii="Arial" w:hAnsi="Arial" w:cs="Arial"/>
              </w:rPr>
              <w:t xml:space="preserve"> &amp; </w:t>
            </w:r>
            <w:r w:rsidR="00DC250B">
              <w:rPr>
                <w:rFonts w:ascii="Arial" w:hAnsi="Arial" w:cs="Arial"/>
              </w:rPr>
              <w:lastRenderedPageBreak/>
              <w:t xml:space="preserve">Scrutiny / </w:t>
            </w:r>
            <w:r w:rsidRPr="00752BEC">
              <w:rPr>
                <w:rFonts w:ascii="Arial" w:hAnsi="Arial" w:cs="Arial"/>
              </w:rPr>
              <w:t>Audit monitoring document</w:t>
            </w:r>
            <w:r w:rsidR="00DC250B">
              <w:rPr>
                <w:rFonts w:ascii="Arial" w:hAnsi="Arial" w:cs="Arial"/>
              </w:rPr>
              <w:t>s</w:t>
            </w:r>
            <w:r w:rsidRPr="00752BEC">
              <w:rPr>
                <w:rFonts w:ascii="Arial" w:hAnsi="Arial" w:cs="Arial"/>
              </w:rPr>
              <w:t xml:space="preserve"> at </w:t>
            </w:r>
            <w:r w:rsidR="0062261D" w:rsidRPr="00752BEC">
              <w:rPr>
                <w:rFonts w:ascii="Arial" w:hAnsi="Arial" w:cs="Arial"/>
              </w:rPr>
              <w:t>its meetings</w:t>
            </w:r>
          </w:p>
          <w:p w14:paraId="4B8DA7DE" w14:textId="77777777" w:rsidR="0098210B" w:rsidRPr="00752BEC" w:rsidRDefault="00CF7BAB" w:rsidP="00752BEC">
            <w:pPr>
              <w:pStyle w:val="ListParagraph"/>
              <w:numPr>
                <w:ilvl w:val="0"/>
                <w:numId w:val="69"/>
              </w:numPr>
              <w:ind w:left="459" w:hanging="425"/>
              <w:rPr>
                <w:rFonts w:ascii="Arial" w:hAnsi="Arial" w:cs="Arial"/>
              </w:rPr>
            </w:pPr>
            <w:r w:rsidRPr="00752BEC">
              <w:rPr>
                <w:rFonts w:ascii="Arial" w:hAnsi="Arial" w:cs="Arial"/>
              </w:rPr>
              <w:t xml:space="preserve">Provide ongoing advice on the effectiveness of the risk management process </w:t>
            </w:r>
          </w:p>
        </w:tc>
      </w:tr>
    </w:tbl>
    <w:p w14:paraId="52A6B448" w14:textId="77777777" w:rsidR="00752BEC" w:rsidRDefault="00752BEC"/>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205"/>
      </w:tblGrid>
      <w:tr w:rsidR="00F3651F" w:rsidRPr="005C12E8" w14:paraId="2F78CB7A" w14:textId="77777777" w:rsidTr="0098210B">
        <w:tc>
          <w:tcPr>
            <w:tcW w:w="684" w:type="dxa"/>
          </w:tcPr>
          <w:p w14:paraId="605F00E0" w14:textId="77777777" w:rsidR="00F3651F" w:rsidRPr="006773CA" w:rsidRDefault="00F3651F">
            <w:pPr>
              <w:rPr>
                <w:rFonts w:ascii="Arial" w:hAnsi="Arial" w:cs="Arial"/>
              </w:rPr>
            </w:pPr>
          </w:p>
        </w:tc>
        <w:tc>
          <w:tcPr>
            <w:tcW w:w="9205" w:type="dxa"/>
          </w:tcPr>
          <w:p w14:paraId="37B17F98" w14:textId="77777777" w:rsidR="00F3651F" w:rsidRPr="00752BEC" w:rsidRDefault="00F3651F">
            <w:pPr>
              <w:rPr>
                <w:rFonts w:ascii="Arial" w:hAnsi="Arial" w:cs="Arial"/>
              </w:rPr>
            </w:pPr>
          </w:p>
        </w:tc>
      </w:tr>
      <w:tr w:rsidR="003065D8" w:rsidRPr="005C12E8" w14:paraId="7A61B18C" w14:textId="77777777" w:rsidTr="0098210B">
        <w:tc>
          <w:tcPr>
            <w:tcW w:w="684" w:type="dxa"/>
          </w:tcPr>
          <w:p w14:paraId="4822D851" w14:textId="77777777" w:rsidR="003065D8" w:rsidRPr="006773CA" w:rsidRDefault="00CF7BAB">
            <w:pPr>
              <w:rPr>
                <w:rFonts w:ascii="Arial" w:hAnsi="Arial" w:cs="Arial"/>
                <w:b/>
              </w:rPr>
            </w:pPr>
            <w:r w:rsidRPr="00752BEC">
              <w:rPr>
                <w:rFonts w:ascii="Arial" w:hAnsi="Arial" w:cs="Arial"/>
                <w:b/>
              </w:rPr>
              <w:t>11.0</w:t>
            </w:r>
          </w:p>
        </w:tc>
        <w:tc>
          <w:tcPr>
            <w:tcW w:w="9205" w:type="dxa"/>
          </w:tcPr>
          <w:p w14:paraId="7BD182D3" w14:textId="77777777" w:rsidR="008E4201" w:rsidRPr="006773CA" w:rsidRDefault="00CF7BAB" w:rsidP="008E4201">
            <w:pPr>
              <w:rPr>
                <w:rFonts w:ascii="Arial" w:hAnsi="Arial" w:cs="Arial"/>
                <w:b/>
              </w:rPr>
            </w:pPr>
            <w:r w:rsidRPr="00752BEC">
              <w:rPr>
                <w:rFonts w:ascii="Arial" w:hAnsi="Arial" w:cs="Arial"/>
                <w:b/>
              </w:rPr>
              <w:t>Risk Reporting</w:t>
            </w:r>
          </w:p>
          <w:p w14:paraId="2F94CBF8" w14:textId="77777777" w:rsidR="003065D8" w:rsidRPr="00752BEC" w:rsidRDefault="003065D8">
            <w:pPr>
              <w:rPr>
                <w:rFonts w:ascii="Arial" w:hAnsi="Arial" w:cs="Arial"/>
              </w:rPr>
            </w:pPr>
          </w:p>
        </w:tc>
      </w:tr>
      <w:tr w:rsidR="003065D8" w:rsidRPr="005C12E8" w14:paraId="77BC42FD" w14:textId="77777777" w:rsidTr="0098210B">
        <w:tc>
          <w:tcPr>
            <w:tcW w:w="684" w:type="dxa"/>
          </w:tcPr>
          <w:p w14:paraId="10E53A81" w14:textId="77777777" w:rsidR="003065D8" w:rsidRPr="006773CA" w:rsidRDefault="00CF7BAB">
            <w:pPr>
              <w:rPr>
                <w:rFonts w:ascii="Arial" w:hAnsi="Arial" w:cs="Arial"/>
              </w:rPr>
            </w:pPr>
            <w:r w:rsidRPr="00752BEC">
              <w:rPr>
                <w:rFonts w:ascii="Arial" w:hAnsi="Arial" w:cs="Arial"/>
              </w:rPr>
              <w:t>11.1</w:t>
            </w:r>
          </w:p>
        </w:tc>
        <w:tc>
          <w:tcPr>
            <w:tcW w:w="9205" w:type="dxa"/>
          </w:tcPr>
          <w:p w14:paraId="4502170B" w14:textId="77777777" w:rsidR="00035575" w:rsidRPr="00752BEC" w:rsidRDefault="00CF7BAB" w:rsidP="00752BEC">
            <w:pPr>
              <w:pStyle w:val="BodyTextIndent2"/>
              <w:ind w:left="25" w:hanging="25"/>
              <w:rPr>
                <w:rFonts w:cs="Arial"/>
                <w:sz w:val="24"/>
              </w:rPr>
            </w:pPr>
            <w:r w:rsidRPr="00752BEC">
              <w:rPr>
                <w:rFonts w:cs="Arial"/>
                <w:sz w:val="24"/>
              </w:rPr>
              <w:t xml:space="preserve">Different levels within the </w:t>
            </w:r>
            <w:r w:rsidR="00752BEC">
              <w:rPr>
                <w:rFonts w:cs="Arial"/>
                <w:sz w:val="24"/>
              </w:rPr>
              <w:t>School/Trust</w:t>
            </w:r>
            <w:r w:rsidRPr="00752BEC">
              <w:rPr>
                <w:rFonts w:cs="Arial"/>
                <w:sz w:val="24"/>
              </w:rPr>
              <w:t xml:space="preserve"> need different information from the risk management</w:t>
            </w:r>
            <w:r w:rsidR="006502B2">
              <w:rPr>
                <w:rFonts w:cs="Arial"/>
                <w:sz w:val="24"/>
              </w:rPr>
              <w:t xml:space="preserve"> </w:t>
            </w:r>
            <w:r w:rsidRPr="00752BEC">
              <w:rPr>
                <w:rFonts w:cs="Arial"/>
                <w:sz w:val="24"/>
              </w:rPr>
              <w:t>process.</w:t>
            </w:r>
          </w:p>
          <w:p w14:paraId="7C3AD2F7" w14:textId="77777777" w:rsidR="003065D8" w:rsidRPr="00752BEC" w:rsidRDefault="003065D8">
            <w:pPr>
              <w:rPr>
                <w:rFonts w:ascii="Arial" w:hAnsi="Arial" w:cs="Arial"/>
              </w:rPr>
            </w:pPr>
          </w:p>
        </w:tc>
      </w:tr>
      <w:tr w:rsidR="003065D8" w:rsidRPr="005C12E8" w14:paraId="6BA2FE09" w14:textId="77777777" w:rsidTr="0098210B">
        <w:tc>
          <w:tcPr>
            <w:tcW w:w="684" w:type="dxa"/>
          </w:tcPr>
          <w:p w14:paraId="0C62EE75" w14:textId="77777777" w:rsidR="003065D8" w:rsidRPr="006773CA" w:rsidRDefault="00CF7BAB">
            <w:pPr>
              <w:rPr>
                <w:rFonts w:ascii="Arial" w:hAnsi="Arial" w:cs="Arial"/>
              </w:rPr>
            </w:pPr>
            <w:r w:rsidRPr="00752BEC">
              <w:rPr>
                <w:rFonts w:ascii="Arial" w:hAnsi="Arial" w:cs="Arial"/>
              </w:rPr>
              <w:t>11.2</w:t>
            </w:r>
          </w:p>
        </w:tc>
        <w:tc>
          <w:tcPr>
            <w:tcW w:w="9205" w:type="dxa"/>
          </w:tcPr>
          <w:p w14:paraId="4A62AC6F" w14:textId="77777777" w:rsidR="008E4201" w:rsidRPr="00752BEC" w:rsidRDefault="00CF7BAB" w:rsidP="008E4201">
            <w:pPr>
              <w:pStyle w:val="BodyTextIndent2"/>
              <w:ind w:left="0" w:firstLine="0"/>
              <w:rPr>
                <w:rFonts w:cs="Arial"/>
                <w:sz w:val="24"/>
              </w:rPr>
            </w:pPr>
            <w:r w:rsidRPr="00752BEC">
              <w:rPr>
                <w:rFonts w:cs="Arial"/>
                <w:sz w:val="24"/>
              </w:rPr>
              <w:t>Early warning indicators should be reported systematically and promptly to senior management to allow action to be taken.  The frequency of reporting should be related to how quickly a risk can materialise and its likely impact.</w:t>
            </w:r>
          </w:p>
          <w:p w14:paraId="467E056D" w14:textId="77777777" w:rsidR="003065D8" w:rsidRPr="00752BEC" w:rsidRDefault="003065D8">
            <w:pPr>
              <w:rPr>
                <w:rFonts w:ascii="Arial" w:hAnsi="Arial" w:cs="Arial"/>
              </w:rPr>
            </w:pPr>
          </w:p>
        </w:tc>
      </w:tr>
      <w:tr w:rsidR="003065D8" w:rsidRPr="005C12E8" w14:paraId="5C6806F5" w14:textId="77777777" w:rsidTr="0098210B">
        <w:tc>
          <w:tcPr>
            <w:tcW w:w="684" w:type="dxa"/>
          </w:tcPr>
          <w:p w14:paraId="66F89E7F" w14:textId="77777777" w:rsidR="003065D8" w:rsidRPr="006773CA" w:rsidRDefault="00CF7BAB">
            <w:pPr>
              <w:rPr>
                <w:rFonts w:ascii="Arial" w:hAnsi="Arial" w:cs="Arial"/>
              </w:rPr>
            </w:pPr>
            <w:r w:rsidRPr="00752BEC">
              <w:rPr>
                <w:rFonts w:ascii="Arial" w:hAnsi="Arial" w:cs="Arial"/>
              </w:rPr>
              <w:t>11.3</w:t>
            </w:r>
          </w:p>
        </w:tc>
        <w:tc>
          <w:tcPr>
            <w:tcW w:w="9205" w:type="dxa"/>
          </w:tcPr>
          <w:p w14:paraId="6AE55875" w14:textId="77777777" w:rsidR="008E4201" w:rsidRPr="00752BEC" w:rsidRDefault="00CF7BAB" w:rsidP="008E4201">
            <w:pPr>
              <w:pStyle w:val="BodyTextIndent2"/>
              <w:rPr>
                <w:rFonts w:cs="Arial"/>
                <w:sz w:val="24"/>
              </w:rPr>
            </w:pPr>
            <w:r w:rsidRPr="00752BEC">
              <w:rPr>
                <w:rFonts w:cs="Arial"/>
                <w:sz w:val="24"/>
              </w:rPr>
              <w:t>Staff should:</w:t>
            </w:r>
          </w:p>
          <w:p w14:paraId="7B7F770A" w14:textId="77777777" w:rsidR="003065D8" w:rsidRPr="00752BEC" w:rsidRDefault="003065D8" w:rsidP="003065D8">
            <w:pPr>
              <w:pStyle w:val="BodyTextIndent2"/>
              <w:rPr>
                <w:rFonts w:cs="Arial"/>
                <w:sz w:val="24"/>
              </w:rPr>
            </w:pPr>
          </w:p>
          <w:p w14:paraId="6406A242" w14:textId="77777777" w:rsidR="008E4201" w:rsidRPr="00752BEC" w:rsidRDefault="00CF7BAB" w:rsidP="008E4201">
            <w:pPr>
              <w:pStyle w:val="BodyTextIndent2"/>
              <w:numPr>
                <w:ilvl w:val="0"/>
                <w:numId w:val="70"/>
              </w:numPr>
              <w:ind w:left="459" w:hanging="425"/>
              <w:rPr>
                <w:rFonts w:cs="Arial"/>
                <w:sz w:val="24"/>
              </w:rPr>
            </w:pPr>
            <w:r w:rsidRPr="00752BEC">
              <w:rPr>
                <w:rFonts w:cs="Arial"/>
                <w:sz w:val="24"/>
              </w:rPr>
              <w:t>Understand their accountability for individual risks</w:t>
            </w:r>
          </w:p>
          <w:p w14:paraId="6D8B9FE8" w14:textId="77777777" w:rsidR="008E4201" w:rsidRPr="00752BEC" w:rsidRDefault="00CF7BAB" w:rsidP="008E4201">
            <w:pPr>
              <w:pStyle w:val="BodyTextIndent2"/>
              <w:numPr>
                <w:ilvl w:val="0"/>
                <w:numId w:val="70"/>
              </w:numPr>
              <w:ind w:left="459" w:hanging="425"/>
              <w:rPr>
                <w:rFonts w:cs="Arial"/>
                <w:sz w:val="24"/>
              </w:rPr>
            </w:pPr>
            <w:r w:rsidRPr="00752BEC">
              <w:rPr>
                <w:rFonts w:cs="Arial"/>
                <w:sz w:val="24"/>
              </w:rPr>
              <w:t xml:space="preserve">Understand that risk management and risk awareness are a key part of the </w:t>
            </w:r>
            <w:r w:rsidR="00752BEC">
              <w:rPr>
                <w:rFonts w:cs="Arial"/>
                <w:sz w:val="24"/>
              </w:rPr>
              <w:t>School</w:t>
            </w:r>
            <w:r w:rsidR="00DC250B">
              <w:rPr>
                <w:rFonts w:cs="Arial"/>
                <w:sz w:val="24"/>
              </w:rPr>
              <w:t>’s</w:t>
            </w:r>
            <w:r w:rsidR="00752BEC">
              <w:rPr>
                <w:rFonts w:cs="Arial"/>
                <w:sz w:val="24"/>
              </w:rPr>
              <w:t>/Trust</w:t>
            </w:r>
            <w:r w:rsidRPr="00752BEC">
              <w:rPr>
                <w:rFonts w:cs="Arial"/>
                <w:sz w:val="24"/>
              </w:rPr>
              <w:t>’s culture</w:t>
            </w:r>
          </w:p>
          <w:p w14:paraId="208270A2" w14:textId="77777777" w:rsidR="008E4201" w:rsidRPr="00752BEC" w:rsidRDefault="00CF7BAB" w:rsidP="008E4201">
            <w:pPr>
              <w:pStyle w:val="BodyTextIndent2"/>
              <w:numPr>
                <w:ilvl w:val="0"/>
                <w:numId w:val="70"/>
              </w:numPr>
              <w:ind w:left="459" w:hanging="425"/>
              <w:rPr>
                <w:rFonts w:cs="Arial"/>
                <w:sz w:val="24"/>
              </w:rPr>
            </w:pPr>
            <w:r w:rsidRPr="00752BEC">
              <w:rPr>
                <w:rFonts w:cs="Arial"/>
                <w:sz w:val="24"/>
              </w:rPr>
              <w:t>Understand how they can enable continuous improvement of risk management response</w:t>
            </w:r>
          </w:p>
          <w:p w14:paraId="4727B950" w14:textId="77777777" w:rsidR="008E4201" w:rsidRPr="00752BEC" w:rsidRDefault="00CF7BAB" w:rsidP="008E4201">
            <w:pPr>
              <w:pStyle w:val="BodyTextIndent2"/>
              <w:numPr>
                <w:ilvl w:val="0"/>
                <w:numId w:val="70"/>
              </w:numPr>
              <w:ind w:left="459" w:hanging="425"/>
              <w:rPr>
                <w:rFonts w:cs="Arial"/>
                <w:sz w:val="24"/>
              </w:rPr>
            </w:pPr>
            <w:r w:rsidRPr="00752BEC">
              <w:rPr>
                <w:rFonts w:cs="Arial"/>
                <w:sz w:val="24"/>
              </w:rPr>
              <w:t>Report systematically and promptly to senior management any perceived new risks or failures of existing control measures</w:t>
            </w:r>
          </w:p>
          <w:p w14:paraId="59FD1052" w14:textId="77777777" w:rsidR="003065D8" w:rsidRPr="00752BEC" w:rsidRDefault="003065D8">
            <w:pPr>
              <w:rPr>
                <w:rFonts w:ascii="Arial" w:hAnsi="Arial" w:cs="Arial"/>
              </w:rPr>
            </w:pPr>
          </w:p>
        </w:tc>
      </w:tr>
      <w:tr w:rsidR="003065D8" w:rsidRPr="005C12E8" w14:paraId="41F21EC6" w14:textId="77777777" w:rsidTr="0098210B">
        <w:tc>
          <w:tcPr>
            <w:tcW w:w="684" w:type="dxa"/>
          </w:tcPr>
          <w:p w14:paraId="1DDFD7CC" w14:textId="77777777" w:rsidR="003065D8" w:rsidRPr="006773CA" w:rsidRDefault="00CF7BAB">
            <w:pPr>
              <w:rPr>
                <w:rFonts w:ascii="Arial" w:hAnsi="Arial" w:cs="Arial"/>
              </w:rPr>
            </w:pPr>
            <w:r w:rsidRPr="00752BEC">
              <w:rPr>
                <w:rFonts w:ascii="Arial" w:hAnsi="Arial" w:cs="Arial"/>
              </w:rPr>
              <w:t>11.4</w:t>
            </w:r>
          </w:p>
        </w:tc>
        <w:tc>
          <w:tcPr>
            <w:tcW w:w="9205" w:type="dxa"/>
          </w:tcPr>
          <w:p w14:paraId="2F666B14" w14:textId="77777777" w:rsidR="008E4201" w:rsidRPr="00752BEC" w:rsidRDefault="00752BEC" w:rsidP="008E4201">
            <w:pPr>
              <w:pStyle w:val="BodyTextIndent2"/>
              <w:rPr>
                <w:rFonts w:cs="Arial"/>
                <w:sz w:val="24"/>
              </w:rPr>
            </w:pPr>
            <w:r>
              <w:rPr>
                <w:rFonts w:cs="Arial"/>
                <w:sz w:val="24"/>
              </w:rPr>
              <w:t>School/Trust</w:t>
            </w:r>
            <w:r w:rsidR="00CF7BAB" w:rsidRPr="00752BEC">
              <w:rPr>
                <w:rFonts w:cs="Arial"/>
                <w:sz w:val="24"/>
              </w:rPr>
              <w:t xml:space="preserve"> </w:t>
            </w:r>
            <w:r w:rsidR="00DC250B">
              <w:rPr>
                <w:rFonts w:cs="Arial"/>
                <w:sz w:val="24"/>
              </w:rPr>
              <w:t>Senior Leaders</w:t>
            </w:r>
            <w:r w:rsidR="00CF7BAB" w:rsidRPr="00752BEC">
              <w:rPr>
                <w:rFonts w:cs="Arial"/>
                <w:sz w:val="24"/>
              </w:rPr>
              <w:t xml:space="preserve"> / Heads of Schools / Service Areas should:</w:t>
            </w:r>
          </w:p>
          <w:p w14:paraId="07269A10" w14:textId="77777777" w:rsidR="003065D8" w:rsidRPr="00752BEC" w:rsidRDefault="003065D8" w:rsidP="003065D8">
            <w:pPr>
              <w:pStyle w:val="BodyTextIndent2"/>
              <w:rPr>
                <w:rFonts w:cs="Arial"/>
                <w:sz w:val="24"/>
              </w:rPr>
            </w:pPr>
          </w:p>
          <w:p w14:paraId="6EF10956" w14:textId="77777777" w:rsidR="008E4201" w:rsidRPr="00752BEC" w:rsidRDefault="00CF7BAB" w:rsidP="008E4201">
            <w:pPr>
              <w:pStyle w:val="BodyTextIndent2"/>
              <w:numPr>
                <w:ilvl w:val="0"/>
                <w:numId w:val="71"/>
              </w:numPr>
              <w:ind w:left="459" w:hanging="425"/>
              <w:rPr>
                <w:rFonts w:cs="Arial"/>
                <w:sz w:val="24"/>
              </w:rPr>
            </w:pPr>
            <w:r w:rsidRPr="00752BEC">
              <w:rPr>
                <w:rFonts w:cs="Arial"/>
                <w:sz w:val="24"/>
              </w:rPr>
              <w:t>Report to the Risk Champion the outcome of their monthly review of business and financial activities and progress towards objectives</w:t>
            </w:r>
          </w:p>
          <w:p w14:paraId="30002AEB" w14:textId="77777777" w:rsidR="008E4201" w:rsidRPr="00752BEC" w:rsidRDefault="00CF7BAB" w:rsidP="008E4201">
            <w:pPr>
              <w:pStyle w:val="BodyTextIndent2"/>
              <w:numPr>
                <w:ilvl w:val="0"/>
                <w:numId w:val="71"/>
              </w:numPr>
              <w:ind w:left="459" w:hanging="425"/>
              <w:rPr>
                <w:rFonts w:cs="Arial"/>
                <w:sz w:val="24"/>
              </w:rPr>
            </w:pPr>
            <w:r w:rsidRPr="00752BEC">
              <w:rPr>
                <w:rFonts w:cs="Arial"/>
                <w:sz w:val="24"/>
              </w:rPr>
              <w:t xml:space="preserve">Report systematically and promptly to the </w:t>
            </w:r>
            <w:r w:rsidR="00DC250B">
              <w:rPr>
                <w:rFonts w:cs="Arial"/>
                <w:sz w:val="24"/>
              </w:rPr>
              <w:t>School Business Leader/Chief Financial Officer</w:t>
            </w:r>
            <w:r w:rsidRPr="00752BEC">
              <w:rPr>
                <w:rFonts w:cs="Arial"/>
                <w:sz w:val="24"/>
              </w:rPr>
              <w:t xml:space="preserve"> any perceived new risks or failures of existing control measures</w:t>
            </w:r>
          </w:p>
          <w:p w14:paraId="117B4AD2" w14:textId="77777777" w:rsidR="003065D8" w:rsidRPr="00752BEC" w:rsidRDefault="003065D8">
            <w:pPr>
              <w:rPr>
                <w:rFonts w:ascii="Arial" w:hAnsi="Arial" w:cs="Arial"/>
              </w:rPr>
            </w:pPr>
          </w:p>
        </w:tc>
      </w:tr>
      <w:tr w:rsidR="003065D8" w:rsidRPr="005C12E8" w14:paraId="0434A718" w14:textId="77777777" w:rsidTr="0098210B">
        <w:tc>
          <w:tcPr>
            <w:tcW w:w="684" w:type="dxa"/>
          </w:tcPr>
          <w:p w14:paraId="00936C86" w14:textId="77777777" w:rsidR="003065D8" w:rsidRPr="006773CA" w:rsidRDefault="00CF7BAB">
            <w:pPr>
              <w:rPr>
                <w:rFonts w:ascii="Arial" w:hAnsi="Arial" w:cs="Arial"/>
              </w:rPr>
            </w:pPr>
            <w:r w:rsidRPr="00752BEC">
              <w:rPr>
                <w:rFonts w:ascii="Arial" w:hAnsi="Arial" w:cs="Arial"/>
              </w:rPr>
              <w:t>11.5</w:t>
            </w:r>
          </w:p>
        </w:tc>
        <w:tc>
          <w:tcPr>
            <w:tcW w:w="9205" w:type="dxa"/>
          </w:tcPr>
          <w:p w14:paraId="32B6F4F2" w14:textId="77777777" w:rsidR="008E4201" w:rsidRPr="00752BEC" w:rsidRDefault="00CF7BAB" w:rsidP="008E4201">
            <w:pPr>
              <w:pStyle w:val="BodyTextIndent2"/>
              <w:rPr>
                <w:rFonts w:cs="Arial"/>
                <w:sz w:val="24"/>
              </w:rPr>
            </w:pPr>
            <w:r w:rsidRPr="00752BEC">
              <w:rPr>
                <w:rFonts w:cs="Arial"/>
                <w:sz w:val="24"/>
              </w:rPr>
              <w:t xml:space="preserve">Directors of </w:t>
            </w:r>
            <w:r w:rsidR="00B05F99">
              <w:rPr>
                <w:rFonts w:cs="Arial"/>
                <w:sz w:val="24"/>
              </w:rPr>
              <w:t>Schools / Service</w:t>
            </w:r>
            <w:r w:rsidRPr="00752BEC">
              <w:rPr>
                <w:rFonts w:cs="Arial"/>
                <w:sz w:val="24"/>
              </w:rPr>
              <w:t>s should:</w:t>
            </w:r>
          </w:p>
          <w:p w14:paraId="2FDFBE75" w14:textId="77777777" w:rsidR="008E4201" w:rsidRPr="00752BEC" w:rsidRDefault="008E4201" w:rsidP="008E4201">
            <w:pPr>
              <w:pStyle w:val="BodyTextIndent2"/>
              <w:rPr>
                <w:rFonts w:cs="Arial"/>
                <w:sz w:val="24"/>
              </w:rPr>
            </w:pPr>
          </w:p>
          <w:p w14:paraId="359A6BFA"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 xml:space="preserve">Review the findings of the Head of </w:t>
            </w:r>
            <w:r w:rsidR="00B05F99">
              <w:rPr>
                <w:rFonts w:cs="Arial"/>
                <w:sz w:val="24"/>
              </w:rPr>
              <w:t>School / Service</w:t>
            </w:r>
          </w:p>
          <w:p w14:paraId="002D335F"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Ensure accurate reporting of risk in terms of issue and risk values</w:t>
            </w:r>
          </w:p>
          <w:p w14:paraId="611881B3" w14:textId="77777777" w:rsidR="00035575" w:rsidRPr="00752BEC" w:rsidRDefault="00CF7BAB" w:rsidP="00752BEC">
            <w:pPr>
              <w:pStyle w:val="BodyTextIndent2"/>
              <w:numPr>
                <w:ilvl w:val="0"/>
                <w:numId w:val="72"/>
              </w:numPr>
              <w:ind w:left="459" w:hanging="425"/>
              <w:rPr>
                <w:rFonts w:cs="Arial"/>
                <w:sz w:val="24"/>
              </w:rPr>
            </w:pPr>
            <w:r w:rsidRPr="00752BEC">
              <w:rPr>
                <w:rFonts w:cs="Arial"/>
                <w:sz w:val="24"/>
              </w:rPr>
              <w:t xml:space="preserve">Assist the Risk Champion in assessing each risk and its reporting to the Audit Committee and the </w:t>
            </w:r>
            <w:r w:rsidR="00752BEC">
              <w:rPr>
                <w:rFonts w:cs="Arial"/>
                <w:sz w:val="24"/>
              </w:rPr>
              <w:t>Trust</w:t>
            </w:r>
            <w:r w:rsidRPr="00752BEC">
              <w:rPr>
                <w:rFonts w:cs="Arial"/>
                <w:sz w:val="24"/>
              </w:rPr>
              <w:t>.</w:t>
            </w:r>
          </w:p>
        </w:tc>
      </w:tr>
      <w:tr w:rsidR="003065D8" w:rsidRPr="005C12E8" w14:paraId="15DD63A8" w14:textId="77777777" w:rsidTr="0098210B">
        <w:tc>
          <w:tcPr>
            <w:tcW w:w="684" w:type="dxa"/>
          </w:tcPr>
          <w:p w14:paraId="72FAF744" w14:textId="77777777" w:rsidR="003065D8" w:rsidRPr="006773CA" w:rsidRDefault="003065D8" w:rsidP="003065D8">
            <w:pPr>
              <w:rPr>
                <w:rFonts w:ascii="Arial" w:hAnsi="Arial" w:cs="Arial"/>
              </w:rPr>
            </w:pPr>
          </w:p>
        </w:tc>
        <w:tc>
          <w:tcPr>
            <w:tcW w:w="9205" w:type="dxa"/>
          </w:tcPr>
          <w:p w14:paraId="20ECEAB5"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 xml:space="preserve">Report monthly to </w:t>
            </w:r>
            <w:r w:rsidR="00DC250B">
              <w:rPr>
                <w:rFonts w:cs="Arial"/>
                <w:sz w:val="24"/>
              </w:rPr>
              <w:t>Senior Leaders</w:t>
            </w:r>
            <w:r w:rsidRPr="00752BEC">
              <w:rPr>
                <w:rFonts w:cs="Arial"/>
                <w:sz w:val="24"/>
              </w:rPr>
              <w:t xml:space="preserve"> the progress towards objectives in Individual </w:t>
            </w:r>
            <w:r w:rsidR="00B05F99">
              <w:rPr>
                <w:rFonts w:cs="Arial"/>
                <w:sz w:val="24"/>
              </w:rPr>
              <w:t>schools / service</w:t>
            </w:r>
            <w:r w:rsidRPr="00752BEC">
              <w:rPr>
                <w:rFonts w:cs="Arial"/>
                <w:sz w:val="24"/>
              </w:rPr>
              <w:t>s and update the corporate risk register</w:t>
            </w:r>
          </w:p>
          <w:p w14:paraId="3BF4F719"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 xml:space="preserve">Report systematically and promptly to </w:t>
            </w:r>
            <w:r w:rsidR="00DC250B">
              <w:rPr>
                <w:rFonts w:cs="Arial"/>
                <w:sz w:val="24"/>
              </w:rPr>
              <w:t>Senior Leaders</w:t>
            </w:r>
            <w:r w:rsidRPr="00752BEC">
              <w:rPr>
                <w:rFonts w:cs="Arial"/>
                <w:sz w:val="24"/>
              </w:rPr>
              <w:t xml:space="preserve"> any perceived new risks or failures of existing control measures</w:t>
            </w:r>
          </w:p>
          <w:p w14:paraId="3FB84FA7"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 xml:space="preserve">Report  to each </w:t>
            </w:r>
            <w:r w:rsidR="00DC250B">
              <w:rPr>
                <w:rFonts w:cs="Arial"/>
                <w:sz w:val="24"/>
              </w:rPr>
              <w:t xml:space="preserve">Finance and / or </w:t>
            </w:r>
            <w:r w:rsidRPr="00752BEC">
              <w:rPr>
                <w:rFonts w:cs="Arial"/>
                <w:sz w:val="24"/>
              </w:rPr>
              <w:t xml:space="preserve">Audit Committee meeting the most significant risks facing the </w:t>
            </w:r>
            <w:r w:rsidR="00752BEC">
              <w:rPr>
                <w:rFonts w:cs="Arial"/>
                <w:sz w:val="24"/>
              </w:rPr>
              <w:t>School/Trust</w:t>
            </w:r>
          </w:p>
          <w:p w14:paraId="1CD47DC8" w14:textId="77777777" w:rsidR="008E4201" w:rsidRPr="00752BEC" w:rsidRDefault="00CF7BAB" w:rsidP="008E4201">
            <w:pPr>
              <w:pStyle w:val="BodyTextIndent2"/>
              <w:numPr>
                <w:ilvl w:val="0"/>
                <w:numId w:val="72"/>
              </w:numPr>
              <w:ind w:left="459" w:hanging="425"/>
              <w:rPr>
                <w:rFonts w:cs="Arial"/>
                <w:sz w:val="24"/>
              </w:rPr>
            </w:pPr>
            <w:r w:rsidRPr="00752BEC">
              <w:rPr>
                <w:rFonts w:cs="Arial"/>
                <w:sz w:val="24"/>
              </w:rPr>
              <w:t xml:space="preserve">Ensure appropriate levels of awareness throughout the </w:t>
            </w:r>
            <w:r w:rsidR="00752BEC">
              <w:rPr>
                <w:rFonts w:cs="Arial"/>
                <w:sz w:val="24"/>
              </w:rPr>
              <w:t>School/Trust</w:t>
            </w:r>
          </w:p>
          <w:p w14:paraId="1EEA1968" w14:textId="77777777" w:rsidR="003065D8" w:rsidRPr="00752BEC" w:rsidRDefault="003065D8">
            <w:pPr>
              <w:rPr>
                <w:rFonts w:ascii="Arial" w:hAnsi="Arial" w:cs="Arial"/>
              </w:rPr>
            </w:pPr>
          </w:p>
        </w:tc>
      </w:tr>
      <w:tr w:rsidR="003065D8" w:rsidRPr="005C12E8" w14:paraId="5929C7AF" w14:textId="77777777" w:rsidTr="0098210B">
        <w:tc>
          <w:tcPr>
            <w:tcW w:w="684" w:type="dxa"/>
          </w:tcPr>
          <w:p w14:paraId="6944D256" w14:textId="77777777" w:rsidR="003065D8" w:rsidRPr="005C12E8" w:rsidRDefault="00CF7BAB">
            <w:pPr>
              <w:rPr>
                <w:rFonts w:ascii="Arial" w:hAnsi="Arial" w:cs="Arial"/>
              </w:rPr>
            </w:pPr>
            <w:r w:rsidRPr="00752BEC">
              <w:rPr>
                <w:rFonts w:ascii="Arial" w:hAnsi="Arial" w:cs="Arial"/>
              </w:rPr>
              <w:br w:type="page"/>
              <w:t>11.7</w:t>
            </w:r>
          </w:p>
        </w:tc>
        <w:tc>
          <w:tcPr>
            <w:tcW w:w="9205" w:type="dxa"/>
          </w:tcPr>
          <w:p w14:paraId="104610D3" w14:textId="77777777" w:rsidR="008E4201" w:rsidRPr="00752BEC" w:rsidRDefault="00CF7BAB" w:rsidP="008E4201">
            <w:pPr>
              <w:pStyle w:val="BodyTextIndent2"/>
              <w:rPr>
                <w:rFonts w:cs="Arial"/>
                <w:sz w:val="24"/>
              </w:rPr>
            </w:pPr>
            <w:r w:rsidRPr="00752BEC">
              <w:rPr>
                <w:rFonts w:cs="Arial"/>
                <w:sz w:val="24"/>
              </w:rPr>
              <w:t xml:space="preserve">The </w:t>
            </w:r>
            <w:r w:rsidR="00752BEC">
              <w:rPr>
                <w:rFonts w:cs="Arial"/>
                <w:sz w:val="24"/>
              </w:rPr>
              <w:t>Trust</w:t>
            </w:r>
            <w:r w:rsidRPr="00752BEC">
              <w:rPr>
                <w:rFonts w:cs="Arial"/>
                <w:sz w:val="24"/>
              </w:rPr>
              <w:t xml:space="preserve"> should:</w:t>
            </w:r>
          </w:p>
          <w:p w14:paraId="6B00317C" w14:textId="77777777" w:rsidR="003065D8" w:rsidRPr="00752BEC" w:rsidRDefault="003065D8" w:rsidP="003065D8">
            <w:pPr>
              <w:pStyle w:val="BodyTextIndent2"/>
              <w:rPr>
                <w:rFonts w:cs="Arial"/>
                <w:sz w:val="24"/>
              </w:rPr>
            </w:pPr>
          </w:p>
          <w:p w14:paraId="01776327" w14:textId="77777777" w:rsidR="008E4201" w:rsidRPr="00752BEC" w:rsidRDefault="00CF7BAB" w:rsidP="008E4201">
            <w:pPr>
              <w:pStyle w:val="BodyTextIndent2"/>
              <w:numPr>
                <w:ilvl w:val="0"/>
                <w:numId w:val="73"/>
              </w:numPr>
              <w:ind w:left="459" w:hanging="425"/>
              <w:rPr>
                <w:rFonts w:cs="Arial"/>
                <w:sz w:val="24"/>
              </w:rPr>
            </w:pPr>
            <w:r w:rsidRPr="00752BEC">
              <w:rPr>
                <w:rFonts w:cs="Arial"/>
                <w:sz w:val="24"/>
              </w:rPr>
              <w:t xml:space="preserve">Report annually on the effectiveness of the risk management process in the </w:t>
            </w:r>
            <w:r w:rsidR="00752BEC">
              <w:rPr>
                <w:rFonts w:cs="Arial"/>
                <w:sz w:val="24"/>
              </w:rPr>
              <w:t>School/Trust</w:t>
            </w:r>
          </w:p>
          <w:p w14:paraId="5C238172" w14:textId="77777777" w:rsidR="003065D8" w:rsidRPr="00752BEC" w:rsidRDefault="00CF7BAB" w:rsidP="00752BEC">
            <w:pPr>
              <w:pStyle w:val="BodyTextIndent2"/>
              <w:numPr>
                <w:ilvl w:val="0"/>
                <w:numId w:val="73"/>
              </w:numPr>
              <w:ind w:left="459" w:hanging="425"/>
              <w:rPr>
                <w:rFonts w:cs="Arial"/>
                <w:sz w:val="24"/>
              </w:rPr>
            </w:pPr>
            <w:r w:rsidRPr="00752BEC">
              <w:rPr>
                <w:rFonts w:cs="Arial"/>
                <w:sz w:val="24"/>
              </w:rPr>
              <w:t xml:space="preserve">Report to the </w:t>
            </w:r>
            <w:r w:rsidR="00752BEC">
              <w:rPr>
                <w:rFonts w:cs="Arial"/>
                <w:sz w:val="24"/>
              </w:rPr>
              <w:t>School</w:t>
            </w:r>
            <w:r w:rsidR="00DC250B">
              <w:rPr>
                <w:rFonts w:cs="Arial"/>
                <w:sz w:val="24"/>
              </w:rPr>
              <w:t>’s</w:t>
            </w:r>
            <w:r w:rsidR="00752BEC">
              <w:rPr>
                <w:rFonts w:cs="Arial"/>
                <w:sz w:val="24"/>
              </w:rPr>
              <w:t>/Trust</w:t>
            </w:r>
            <w:r w:rsidRPr="00752BEC">
              <w:rPr>
                <w:rFonts w:cs="Arial"/>
                <w:sz w:val="24"/>
              </w:rPr>
              <w:t xml:space="preserve">’s stakeholders on a </w:t>
            </w:r>
            <w:r w:rsidR="00752BEC">
              <w:rPr>
                <w:rFonts w:cs="Arial"/>
                <w:sz w:val="24"/>
              </w:rPr>
              <w:t>regular basis its risk managemen</w:t>
            </w:r>
            <w:r w:rsidRPr="00752BEC">
              <w:rPr>
                <w:rFonts w:cs="Arial"/>
                <w:sz w:val="24"/>
              </w:rPr>
              <w:t>t policies and the effectiveness in achieving its objective</w:t>
            </w:r>
          </w:p>
        </w:tc>
      </w:tr>
    </w:tbl>
    <w:p w14:paraId="32DE5EA4" w14:textId="6F52B797" w:rsidR="00DC250B" w:rsidRPr="00247F88" w:rsidRDefault="00DC250B" w:rsidP="00DC250B">
      <w:pPr>
        <w:rPr>
          <w:rFonts w:ascii="Arial" w:hAnsi="Arial" w:cs="Arial"/>
          <w:b/>
          <w:bCs/>
          <w:sz w:val="22"/>
          <w:szCs w:val="22"/>
        </w:rPr>
      </w:pPr>
      <w:bookmarkStart w:id="1" w:name="_Hlk16858202"/>
      <w:r w:rsidRPr="00247F88">
        <w:rPr>
          <w:rFonts w:ascii="Arial" w:hAnsi="Arial" w:cs="Arial"/>
          <w:b/>
          <w:bCs/>
          <w:sz w:val="22"/>
          <w:szCs w:val="22"/>
        </w:rPr>
        <w:lastRenderedPageBreak/>
        <w:t>Additional Information and Resources</w:t>
      </w:r>
    </w:p>
    <w:bookmarkEnd w:id="1"/>
    <w:p w14:paraId="17E179CB" w14:textId="77777777" w:rsidR="00DC250B" w:rsidRDefault="00DC250B" w:rsidP="00DC250B">
      <w:pPr>
        <w:rPr>
          <w:rFonts w:ascii="Arial" w:hAnsi="Arial" w:cs="Arial"/>
          <w:sz w:val="22"/>
          <w:szCs w:val="22"/>
          <w:u w:val="single"/>
        </w:rPr>
      </w:pPr>
    </w:p>
    <w:p w14:paraId="618AD447" w14:textId="77777777" w:rsidR="00DC250B" w:rsidRPr="00247F88" w:rsidRDefault="00DC250B" w:rsidP="00DC250B">
      <w:pPr>
        <w:rPr>
          <w:rFonts w:ascii="Arial" w:hAnsi="Arial" w:cs="Arial"/>
          <w:b/>
          <w:bCs/>
          <w:sz w:val="22"/>
          <w:szCs w:val="22"/>
        </w:rPr>
      </w:pPr>
      <w:r w:rsidRPr="00247F88">
        <w:rPr>
          <w:rFonts w:ascii="Arial" w:hAnsi="Arial" w:cs="Arial"/>
          <w:b/>
          <w:bCs/>
          <w:sz w:val="22"/>
          <w:szCs w:val="22"/>
        </w:rPr>
        <w:t>Academies Financial Handbook 2019</w:t>
      </w:r>
    </w:p>
    <w:p w14:paraId="25FE8F59" w14:textId="77777777" w:rsidR="00DC250B" w:rsidRDefault="00DC250B" w:rsidP="00DC250B">
      <w:pPr>
        <w:rPr>
          <w:rFonts w:ascii="Arial" w:hAnsi="Arial" w:cs="Arial"/>
          <w:sz w:val="22"/>
          <w:szCs w:val="22"/>
          <w:u w:val="single"/>
        </w:rPr>
      </w:pPr>
      <w:r>
        <w:rPr>
          <w:rFonts w:ascii="Arial" w:hAnsi="Arial" w:cs="Arial"/>
          <w:sz w:val="22"/>
          <w:szCs w:val="22"/>
          <w:u w:val="single"/>
        </w:rPr>
        <w:t>For academy members, trustees, accounting officers, chief financial officers and auditors published June 2019</w:t>
      </w:r>
    </w:p>
    <w:p w14:paraId="4690A10F" w14:textId="05C12242" w:rsidR="00DC250B" w:rsidRDefault="00247F88" w:rsidP="00DC250B">
      <w:pPr>
        <w:rPr>
          <w:rFonts w:ascii="Arial" w:hAnsi="Arial" w:cs="Arial"/>
          <w:sz w:val="22"/>
          <w:szCs w:val="22"/>
          <w:u w:val="single"/>
        </w:rPr>
      </w:pPr>
      <w:hyperlink r:id="rId8" w:history="1">
        <w:r w:rsidRPr="00D46C4F">
          <w:rPr>
            <w:rStyle w:val="Hyperlink"/>
            <w:rFonts w:ascii="Arial" w:hAnsi="Arial" w:cs="Arial"/>
            <w:sz w:val="22"/>
            <w:szCs w:val="22"/>
          </w:rPr>
          <w:t>https://assets.publishing.service.gov.uk/government/uploads/system/uploads/attachment_data/file/811261/Academies_Financial_Handbook_2019.pdf</w:t>
        </w:r>
      </w:hyperlink>
    </w:p>
    <w:p w14:paraId="357FA8DF" w14:textId="77777777" w:rsidR="00DC250B" w:rsidRDefault="00DC250B" w:rsidP="00DC250B">
      <w:pPr>
        <w:rPr>
          <w:rFonts w:ascii="Arial" w:hAnsi="Arial" w:cs="Arial"/>
          <w:sz w:val="22"/>
          <w:szCs w:val="22"/>
          <w:u w:val="single"/>
        </w:rPr>
      </w:pPr>
    </w:p>
    <w:p w14:paraId="7D7E467A" w14:textId="77777777" w:rsidR="00DC250B" w:rsidRDefault="00DC250B" w:rsidP="00DC250B">
      <w:pPr>
        <w:rPr>
          <w:rFonts w:ascii="Arial" w:hAnsi="Arial" w:cs="Arial"/>
          <w:sz w:val="22"/>
          <w:szCs w:val="22"/>
          <w:u w:val="single"/>
        </w:rPr>
      </w:pPr>
    </w:p>
    <w:p w14:paraId="7062C3DB" w14:textId="77777777" w:rsidR="00DC250B" w:rsidRPr="00247F88" w:rsidRDefault="00DC250B" w:rsidP="00DC250B">
      <w:pPr>
        <w:rPr>
          <w:rFonts w:ascii="Arial" w:hAnsi="Arial" w:cs="Arial"/>
          <w:b/>
          <w:bCs/>
          <w:sz w:val="22"/>
          <w:szCs w:val="22"/>
        </w:rPr>
      </w:pPr>
      <w:r w:rsidRPr="00247F88">
        <w:rPr>
          <w:rFonts w:ascii="Arial" w:hAnsi="Arial" w:cs="Arial"/>
          <w:b/>
          <w:bCs/>
          <w:sz w:val="22"/>
          <w:szCs w:val="22"/>
        </w:rPr>
        <w:t>Governance Handbook 2019</w:t>
      </w:r>
    </w:p>
    <w:p w14:paraId="1800AD69" w14:textId="77777777" w:rsidR="00DC250B" w:rsidRDefault="00DC250B" w:rsidP="00DC250B">
      <w:pPr>
        <w:rPr>
          <w:rFonts w:ascii="Arial" w:hAnsi="Arial" w:cs="Arial"/>
          <w:sz w:val="22"/>
          <w:szCs w:val="22"/>
          <w:u w:val="single"/>
        </w:rPr>
      </w:pPr>
      <w:r>
        <w:rPr>
          <w:rFonts w:ascii="Arial" w:hAnsi="Arial" w:cs="Arial"/>
          <w:sz w:val="22"/>
          <w:szCs w:val="22"/>
          <w:u w:val="single"/>
        </w:rPr>
        <w:t>For academies, mul</w:t>
      </w:r>
      <w:r w:rsidR="00617A71">
        <w:rPr>
          <w:rFonts w:ascii="Arial" w:hAnsi="Arial" w:cs="Arial"/>
          <w:sz w:val="22"/>
          <w:szCs w:val="22"/>
          <w:u w:val="single"/>
        </w:rPr>
        <w:t>t</w:t>
      </w:r>
      <w:r>
        <w:rPr>
          <w:rFonts w:ascii="Arial" w:hAnsi="Arial" w:cs="Arial"/>
          <w:sz w:val="22"/>
          <w:szCs w:val="22"/>
          <w:u w:val="single"/>
        </w:rPr>
        <w:t>i academy trusts and maintained schools published March 2019</w:t>
      </w:r>
    </w:p>
    <w:p w14:paraId="187E8A13" w14:textId="46419969" w:rsidR="00DC250B" w:rsidRDefault="00247F88" w:rsidP="00DC250B">
      <w:pPr>
        <w:rPr>
          <w:rFonts w:ascii="Arial" w:hAnsi="Arial" w:cs="Arial"/>
          <w:sz w:val="22"/>
          <w:szCs w:val="22"/>
          <w:u w:val="single"/>
        </w:rPr>
      </w:pPr>
      <w:hyperlink r:id="rId9" w:history="1">
        <w:r w:rsidRPr="00D46C4F">
          <w:rPr>
            <w:rStyle w:val="Hyperlink"/>
            <w:rFonts w:ascii="Arial" w:hAnsi="Arial" w:cs="Arial"/>
            <w:sz w:val="22"/>
            <w:szCs w:val="22"/>
          </w:rPr>
          <w:t>https://assets.publishing.service.gov.uk/government/uploads/system/uploads/attachment_data/file/788234/governance_handbook_2019.pdf</w:t>
        </w:r>
      </w:hyperlink>
    </w:p>
    <w:p w14:paraId="4983B5DF" w14:textId="77777777" w:rsidR="00DC250B" w:rsidRPr="00752BEC" w:rsidRDefault="00DC250B" w:rsidP="0098210B">
      <w:pPr>
        <w:rPr>
          <w:rFonts w:ascii="Arial" w:hAnsi="Arial" w:cs="Arial"/>
        </w:rPr>
      </w:pPr>
    </w:p>
    <w:sectPr w:rsidR="00DC250B" w:rsidRPr="00752BEC" w:rsidSect="006911A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C374" w14:textId="77777777" w:rsidR="00514193" w:rsidRDefault="00514193">
      <w:r>
        <w:separator/>
      </w:r>
    </w:p>
  </w:endnote>
  <w:endnote w:type="continuationSeparator" w:id="0">
    <w:p w14:paraId="102CF6AD" w14:textId="77777777" w:rsidR="00514193" w:rsidRDefault="0051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4FC0" w14:textId="77777777" w:rsidR="00684E96" w:rsidRDefault="00684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66912" w14:textId="77777777" w:rsidR="00684E96" w:rsidRDefault="00684E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D780" w14:textId="77777777" w:rsidR="00684E96" w:rsidRPr="007423D6" w:rsidRDefault="00684E96">
    <w:pPr>
      <w:pStyle w:val="Footer"/>
      <w:rPr>
        <w:rFonts w:ascii="Arial" w:hAnsi="Arial" w:cs="Arial"/>
        <w:sz w:val="18"/>
        <w:szCs w:val="18"/>
      </w:rPr>
    </w:pPr>
    <w:r w:rsidRPr="008E4201">
      <w:rPr>
        <w:rFonts w:ascii="Arial" w:hAnsi="Arial" w:cs="Arial"/>
        <w:sz w:val="18"/>
        <w:szCs w:val="18"/>
      </w:rPr>
      <w:t xml:space="preserve">Risk Management </w:t>
    </w:r>
    <w:r>
      <w:rPr>
        <w:rFonts w:ascii="Arial" w:hAnsi="Arial" w:cs="Arial"/>
        <w:sz w:val="18"/>
        <w:szCs w:val="18"/>
      </w:rPr>
      <w:t xml:space="preserve">Strategy </w:t>
    </w:r>
    <w:r>
      <w:rPr>
        <w:rFonts w:ascii="Arial" w:hAnsi="Arial" w:cs="Arial"/>
        <w:sz w:val="18"/>
        <w:szCs w:val="18"/>
      </w:rPr>
      <w:tab/>
      <w:t xml:space="preserve">   </w:t>
    </w:r>
    <w:r w:rsidRPr="008E4201">
      <w:rPr>
        <w:rFonts w:ascii="Arial" w:hAnsi="Arial" w:cs="Arial"/>
        <w:sz w:val="18"/>
        <w:szCs w:val="18"/>
      </w:rPr>
      <w:t xml:space="preserve">Page </w:t>
    </w:r>
    <w:sdt>
      <w:sdtPr>
        <w:rPr>
          <w:rFonts w:ascii="Arial" w:hAnsi="Arial" w:cs="Arial"/>
          <w:sz w:val="18"/>
          <w:szCs w:val="18"/>
        </w:rPr>
        <w:id w:val="13134265"/>
        <w:docPartObj>
          <w:docPartGallery w:val="Page Numbers (Bottom of Page)"/>
          <w:docPartUnique/>
        </w:docPartObj>
      </w:sdtPr>
      <w:sdtEndPr/>
      <w:sdtContent>
        <w:r w:rsidRPr="008E4201">
          <w:rPr>
            <w:rFonts w:ascii="Arial" w:hAnsi="Arial" w:cs="Arial"/>
            <w:sz w:val="18"/>
            <w:szCs w:val="18"/>
          </w:rPr>
          <w:fldChar w:fldCharType="begin"/>
        </w:r>
        <w:r w:rsidRPr="008E4201">
          <w:rPr>
            <w:rFonts w:ascii="Arial" w:hAnsi="Arial" w:cs="Arial"/>
            <w:sz w:val="18"/>
            <w:szCs w:val="18"/>
          </w:rPr>
          <w:instrText xml:space="preserve"> PAGE   \* MERGEFORMAT </w:instrText>
        </w:r>
        <w:r w:rsidRPr="008E4201">
          <w:rPr>
            <w:rFonts w:ascii="Arial" w:hAnsi="Arial" w:cs="Arial"/>
            <w:sz w:val="18"/>
            <w:szCs w:val="18"/>
          </w:rPr>
          <w:fldChar w:fldCharType="separate"/>
        </w:r>
        <w:r w:rsidR="00F52131">
          <w:rPr>
            <w:rFonts w:ascii="Arial" w:hAnsi="Arial" w:cs="Arial"/>
            <w:noProof/>
            <w:sz w:val="18"/>
            <w:szCs w:val="18"/>
          </w:rPr>
          <w:t>4</w:t>
        </w:r>
        <w:r w:rsidRPr="008E4201">
          <w:rPr>
            <w:rFonts w:ascii="Arial" w:hAnsi="Arial" w:cs="Arial"/>
            <w:sz w:val="18"/>
            <w:szCs w:val="18"/>
          </w:rPr>
          <w:fldChar w:fldCharType="end"/>
        </w:r>
      </w:sdtContent>
    </w:sdt>
  </w:p>
  <w:p w14:paraId="687C3745" w14:textId="77777777" w:rsidR="00684E96" w:rsidRPr="007423D6" w:rsidRDefault="00684E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0045" w14:textId="77777777" w:rsidR="00684E96" w:rsidRDefault="0068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03FA" w14:textId="77777777" w:rsidR="00514193" w:rsidRDefault="00514193">
      <w:r>
        <w:separator/>
      </w:r>
    </w:p>
  </w:footnote>
  <w:footnote w:type="continuationSeparator" w:id="0">
    <w:p w14:paraId="35BDBFC6" w14:textId="77777777" w:rsidR="00514193" w:rsidRDefault="0051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F195" w14:textId="77777777" w:rsidR="00684E96" w:rsidRDefault="00684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EE19" w14:textId="77777777" w:rsidR="00684E96" w:rsidRDefault="00684E96">
    <w:pPr>
      <w:pStyle w:val="Header"/>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68E1A" w14:textId="77777777" w:rsidR="00684E96" w:rsidRDefault="00684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100"/>
    <w:multiLevelType w:val="multilevel"/>
    <w:tmpl w:val="7C8EEF1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E568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459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A3668A"/>
    <w:multiLevelType w:val="multilevel"/>
    <w:tmpl w:val="ECEA920C"/>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3A926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7802ED"/>
    <w:multiLevelType w:val="hybridMultilevel"/>
    <w:tmpl w:val="BDE0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7406F"/>
    <w:multiLevelType w:val="hybridMultilevel"/>
    <w:tmpl w:val="21E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3504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A5A3FD3"/>
    <w:multiLevelType w:val="multilevel"/>
    <w:tmpl w:val="86CCC0DC"/>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0C3032B9"/>
    <w:multiLevelType w:val="multilevel"/>
    <w:tmpl w:val="4086DF2E"/>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16A38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755865"/>
    <w:multiLevelType w:val="hybridMultilevel"/>
    <w:tmpl w:val="C57A7086"/>
    <w:lvl w:ilvl="0" w:tplc="483221B2">
      <w:start w:val="1"/>
      <w:numFmt w:val="bullet"/>
      <w:lvlText w:val=""/>
      <w:lvlJc w:val="left"/>
      <w:pPr>
        <w:tabs>
          <w:tab w:val="num" w:pos="1080"/>
        </w:tabs>
        <w:ind w:left="1080" w:hanging="360"/>
      </w:pPr>
      <w:rPr>
        <w:rFonts w:ascii="Symbol" w:hAnsi="Symbol" w:hint="default"/>
      </w:rPr>
    </w:lvl>
    <w:lvl w:ilvl="1" w:tplc="29A6540A" w:tentative="1">
      <w:start w:val="1"/>
      <w:numFmt w:val="bullet"/>
      <w:lvlText w:val="o"/>
      <w:lvlJc w:val="left"/>
      <w:pPr>
        <w:tabs>
          <w:tab w:val="num" w:pos="1800"/>
        </w:tabs>
        <w:ind w:left="1800" w:hanging="360"/>
      </w:pPr>
      <w:rPr>
        <w:rFonts w:ascii="Courier New" w:hAnsi="Courier New" w:hint="default"/>
      </w:rPr>
    </w:lvl>
    <w:lvl w:ilvl="2" w:tplc="9084A3E0" w:tentative="1">
      <w:start w:val="1"/>
      <w:numFmt w:val="bullet"/>
      <w:lvlText w:val=""/>
      <w:lvlJc w:val="left"/>
      <w:pPr>
        <w:tabs>
          <w:tab w:val="num" w:pos="2520"/>
        </w:tabs>
        <w:ind w:left="2520" w:hanging="360"/>
      </w:pPr>
      <w:rPr>
        <w:rFonts w:ascii="Wingdings" w:hAnsi="Wingdings" w:hint="default"/>
      </w:rPr>
    </w:lvl>
    <w:lvl w:ilvl="3" w:tplc="643832C2" w:tentative="1">
      <w:start w:val="1"/>
      <w:numFmt w:val="bullet"/>
      <w:lvlText w:val=""/>
      <w:lvlJc w:val="left"/>
      <w:pPr>
        <w:tabs>
          <w:tab w:val="num" w:pos="3240"/>
        </w:tabs>
        <w:ind w:left="3240" w:hanging="360"/>
      </w:pPr>
      <w:rPr>
        <w:rFonts w:ascii="Symbol" w:hAnsi="Symbol" w:hint="default"/>
      </w:rPr>
    </w:lvl>
    <w:lvl w:ilvl="4" w:tplc="CDCC8118" w:tentative="1">
      <w:start w:val="1"/>
      <w:numFmt w:val="bullet"/>
      <w:lvlText w:val="o"/>
      <w:lvlJc w:val="left"/>
      <w:pPr>
        <w:tabs>
          <w:tab w:val="num" w:pos="3960"/>
        </w:tabs>
        <w:ind w:left="3960" w:hanging="360"/>
      </w:pPr>
      <w:rPr>
        <w:rFonts w:ascii="Courier New" w:hAnsi="Courier New" w:hint="default"/>
      </w:rPr>
    </w:lvl>
    <w:lvl w:ilvl="5" w:tplc="F508E6D4" w:tentative="1">
      <w:start w:val="1"/>
      <w:numFmt w:val="bullet"/>
      <w:lvlText w:val=""/>
      <w:lvlJc w:val="left"/>
      <w:pPr>
        <w:tabs>
          <w:tab w:val="num" w:pos="4680"/>
        </w:tabs>
        <w:ind w:left="4680" w:hanging="360"/>
      </w:pPr>
      <w:rPr>
        <w:rFonts w:ascii="Wingdings" w:hAnsi="Wingdings" w:hint="default"/>
      </w:rPr>
    </w:lvl>
    <w:lvl w:ilvl="6" w:tplc="0F9635AE" w:tentative="1">
      <w:start w:val="1"/>
      <w:numFmt w:val="bullet"/>
      <w:lvlText w:val=""/>
      <w:lvlJc w:val="left"/>
      <w:pPr>
        <w:tabs>
          <w:tab w:val="num" w:pos="5400"/>
        </w:tabs>
        <w:ind w:left="5400" w:hanging="360"/>
      </w:pPr>
      <w:rPr>
        <w:rFonts w:ascii="Symbol" w:hAnsi="Symbol" w:hint="default"/>
      </w:rPr>
    </w:lvl>
    <w:lvl w:ilvl="7" w:tplc="A712CFFE" w:tentative="1">
      <w:start w:val="1"/>
      <w:numFmt w:val="bullet"/>
      <w:lvlText w:val="o"/>
      <w:lvlJc w:val="left"/>
      <w:pPr>
        <w:tabs>
          <w:tab w:val="num" w:pos="6120"/>
        </w:tabs>
        <w:ind w:left="6120" w:hanging="360"/>
      </w:pPr>
      <w:rPr>
        <w:rFonts w:ascii="Courier New" w:hAnsi="Courier New" w:hint="default"/>
      </w:rPr>
    </w:lvl>
    <w:lvl w:ilvl="8" w:tplc="C56E835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28D506A"/>
    <w:multiLevelType w:val="hybridMultilevel"/>
    <w:tmpl w:val="5C04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6D70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C805AA"/>
    <w:multiLevelType w:val="hybridMultilevel"/>
    <w:tmpl w:val="EC3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01E31"/>
    <w:multiLevelType w:val="hybridMultilevel"/>
    <w:tmpl w:val="DDB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BF75AC"/>
    <w:multiLevelType w:val="multilevel"/>
    <w:tmpl w:val="37960212"/>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64176DA"/>
    <w:multiLevelType w:val="multilevel"/>
    <w:tmpl w:val="C1964572"/>
    <w:lvl w:ilvl="0">
      <w:start w:val="10"/>
      <w:numFmt w:val="decimal"/>
      <w:lvlText w:val="%1.0"/>
      <w:lvlJc w:val="left"/>
      <w:pPr>
        <w:ind w:left="1140" w:hanging="420"/>
      </w:pPr>
      <w:rPr>
        <w:rFonts w:hint="default"/>
      </w:rPr>
    </w:lvl>
    <w:lvl w:ilvl="1">
      <w:start w:val="1"/>
      <w:numFmt w:val="decimal"/>
      <w:lvlText w:val="%1.%2"/>
      <w:lvlJc w:val="left"/>
      <w:pPr>
        <w:ind w:left="1860" w:hanging="420"/>
      </w:pPr>
      <w:rPr>
        <w:rFonts w:hint="default"/>
      </w:rPr>
    </w:lvl>
    <w:lvl w:ilvl="2">
      <w:start w:val="1"/>
      <w:numFmt w:val="upperLetter"/>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8" w15:restartNumberingAfterBreak="0">
    <w:nsid w:val="18BD4C6F"/>
    <w:multiLevelType w:val="hybridMultilevel"/>
    <w:tmpl w:val="F156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A7C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D3352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4400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55901BC"/>
    <w:multiLevelType w:val="hybridMultilevel"/>
    <w:tmpl w:val="7756A8BE"/>
    <w:lvl w:ilvl="0" w:tplc="BB1EE510">
      <w:start w:val="1"/>
      <w:numFmt w:val="bullet"/>
      <w:lvlText w:val=""/>
      <w:lvlJc w:val="left"/>
      <w:pPr>
        <w:tabs>
          <w:tab w:val="num" w:pos="1080"/>
        </w:tabs>
        <w:ind w:left="1080" w:hanging="360"/>
      </w:pPr>
      <w:rPr>
        <w:rFonts w:ascii="Symbol" w:hAnsi="Symbol" w:hint="default"/>
      </w:rPr>
    </w:lvl>
    <w:lvl w:ilvl="1" w:tplc="29E8ED56" w:tentative="1">
      <w:start w:val="1"/>
      <w:numFmt w:val="bullet"/>
      <w:lvlText w:val="o"/>
      <w:lvlJc w:val="left"/>
      <w:pPr>
        <w:tabs>
          <w:tab w:val="num" w:pos="1800"/>
        </w:tabs>
        <w:ind w:left="1800" w:hanging="360"/>
      </w:pPr>
      <w:rPr>
        <w:rFonts w:ascii="Courier New" w:hAnsi="Courier New" w:hint="default"/>
      </w:rPr>
    </w:lvl>
    <w:lvl w:ilvl="2" w:tplc="8AB02AF2" w:tentative="1">
      <w:start w:val="1"/>
      <w:numFmt w:val="bullet"/>
      <w:lvlText w:val=""/>
      <w:lvlJc w:val="left"/>
      <w:pPr>
        <w:tabs>
          <w:tab w:val="num" w:pos="2520"/>
        </w:tabs>
        <w:ind w:left="2520" w:hanging="360"/>
      </w:pPr>
      <w:rPr>
        <w:rFonts w:ascii="Wingdings" w:hAnsi="Wingdings" w:hint="default"/>
      </w:rPr>
    </w:lvl>
    <w:lvl w:ilvl="3" w:tplc="E9ECB6B8" w:tentative="1">
      <w:start w:val="1"/>
      <w:numFmt w:val="bullet"/>
      <w:lvlText w:val=""/>
      <w:lvlJc w:val="left"/>
      <w:pPr>
        <w:tabs>
          <w:tab w:val="num" w:pos="3240"/>
        </w:tabs>
        <w:ind w:left="3240" w:hanging="360"/>
      </w:pPr>
      <w:rPr>
        <w:rFonts w:ascii="Symbol" w:hAnsi="Symbol" w:hint="default"/>
      </w:rPr>
    </w:lvl>
    <w:lvl w:ilvl="4" w:tplc="56C2CA7E" w:tentative="1">
      <w:start w:val="1"/>
      <w:numFmt w:val="bullet"/>
      <w:lvlText w:val="o"/>
      <w:lvlJc w:val="left"/>
      <w:pPr>
        <w:tabs>
          <w:tab w:val="num" w:pos="3960"/>
        </w:tabs>
        <w:ind w:left="3960" w:hanging="360"/>
      </w:pPr>
      <w:rPr>
        <w:rFonts w:ascii="Courier New" w:hAnsi="Courier New" w:hint="default"/>
      </w:rPr>
    </w:lvl>
    <w:lvl w:ilvl="5" w:tplc="BE287DB8" w:tentative="1">
      <w:start w:val="1"/>
      <w:numFmt w:val="bullet"/>
      <w:lvlText w:val=""/>
      <w:lvlJc w:val="left"/>
      <w:pPr>
        <w:tabs>
          <w:tab w:val="num" w:pos="4680"/>
        </w:tabs>
        <w:ind w:left="4680" w:hanging="360"/>
      </w:pPr>
      <w:rPr>
        <w:rFonts w:ascii="Wingdings" w:hAnsi="Wingdings" w:hint="default"/>
      </w:rPr>
    </w:lvl>
    <w:lvl w:ilvl="6" w:tplc="7758CBA2" w:tentative="1">
      <w:start w:val="1"/>
      <w:numFmt w:val="bullet"/>
      <w:lvlText w:val=""/>
      <w:lvlJc w:val="left"/>
      <w:pPr>
        <w:tabs>
          <w:tab w:val="num" w:pos="5400"/>
        </w:tabs>
        <w:ind w:left="5400" w:hanging="360"/>
      </w:pPr>
      <w:rPr>
        <w:rFonts w:ascii="Symbol" w:hAnsi="Symbol" w:hint="default"/>
      </w:rPr>
    </w:lvl>
    <w:lvl w:ilvl="7" w:tplc="A6801B96" w:tentative="1">
      <w:start w:val="1"/>
      <w:numFmt w:val="bullet"/>
      <w:lvlText w:val="o"/>
      <w:lvlJc w:val="left"/>
      <w:pPr>
        <w:tabs>
          <w:tab w:val="num" w:pos="6120"/>
        </w:tabs>
        <w:ind w:left="6120" w:hanging="360"/>
      </w:pPr>
      <w:rPr>
        <w:rFonts w:ascii="Courier New" w:hAnsi="Courier New" w:hint="default"/>
      </w:rPr>
    </w:lvl>
    <w:lvl w:ilvl="8" w:tplc="AFB2ADD0"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7B92066"/>
    <w:multiLevelType w:val="hybridMultilevel"/>
    <w:tmpl w:val="506A46DC"/>
    <w:lvl w:ilvl="0" w:tplc="B92684A0">
      <w:start w:val="1"/>
      <w:numFmt w:val="bullet"/>
      <w:lvlText w:val=""/>
      <w:lvlJc w:val="left"/>
      <w:pPr>
        <w:tabs>
          <w:tab w:val="num" w:pos="1080"/>
        </w:tabs>
        <w:ind w:left="1080" w:hanging="360"/>
      </w:pPr>
      <w:rPr>
        <w:rFonts w:ascii="Symbol" w:hAnsi="Symbol" w:hint="default"/>
      </w:rPr>
    </w:lvl>
    <w:lvl w:ilvl="1" w:tplc="90CED696" w:tentative="1">
      <w:start w:val="1"/>
      <w:numFmt w:val="bullet"/>
      <w:lvlText w:val="o"/>
      <w:lvlJc w:val="left"/>
      <w:pPr>
        <w:tabs>
          <w:tab w:val="num" w:pos="1800"/>
        </w:tabs>
        <w:ind w:left="1800" w:hanging="360"/>
      </w:pPr>
      <w:rPr>
        <w:rFonts w:ascii="Courier New" w:hAnsi="Courier New" w:hint="default"/>
      </w:rPr>
    </w:lvl>
    <w:lvl w:ilvl="2" w:tplc="B56C8D2E" w:tentative="1">
      <w:start w:val="1"/>
      <w:numFmt w:val="bullet"/>
      <w:lvlText w:val=""/>
      <w:lvlJc w:val="left"/>
      <w:pPr>
        <w:tabs>
          <w:tab w:val="num" w:pos="2520"/>
        </w:tabs>
        <w:ind w:left="2520" w:hanging="360"/>
      </w:pPr>
      <w:rPr>
        <w:rFonts w:ascii="Wingdings" w:hAnsi="Wingdings" w:hint="default"/>
      </w:rPr>
    </w:lvl>
    <w:lvl w:ilvl="3" w:tplc="9ADA20F6" w:tentative="1">
      <w:start w:val="1"/>
      <w:numFmt w:val="bullet"/>
      <w:lvlText w:val=""/>
      <w:lvlJc w:val="left"/>
      <w:pPr>
        <w:tabs>
          <w:tab w:val="num" w:pos="3240"/>
        </w:tabs>
        <w:ind w:left="3240" w:hanging="360"/>
      </w:pPr>
      <w:rPr>
        <w:rFonts w:ascii="Symbol" w:hAnsi="Symbol" w:hint="default"/>
      </w:rPr>
    </w:lvl>
    <w:lvl w:ilvl="4" w:tplc="015C8234" w:tentative="1">
      <w:start w:val="1"/>
      <w:numFmt w:val="bullet"/>
      <w:lvlText w:val="o"/>
      <w:lvlJc w:val="left"/>
      <w:pPr>
        <w:tabs>
          <w:tab w:val="num" w:pos="3960"/>
        </w:tabs>
        <w:ind w:left="3960" w:hanging="360"/>
      </w:pPr>
      <w:rPr>
        <w:rFonts w:ascii="Courier New" w:hAnsi="Courier New" w:hint="default"/>
      </w:rPr>
    </w:lvl>
    <w:lvl w:ilvl="5" w:tplc="852A1CB0" w:tentative="1">
      <w:start w:val="1"/>
      <w:numFmt w:val="bullet"/>
      <w:lvlText w:val=""/>
      <w:lvlJc w:val="left"/>
      <w:pPr>
        <w:tabs>
          <w:tab w:val="num" w:pos="4680"/>
        </w:tabs>
        <w:ind w:left="4680" w:hanging="360"/>
      </w:pPr>
      <w:rPr>
        <w:rFonts w:ascii="Wingdings" w:hAnsi="Wingdings" w:hint="default"/>
      </w:rPr>
    </w:lvl>
    <w:lvl w:ilvl="6" w:tplc="E93C5E20" w:tentative="1">
      <w:start w:val="1"/>
      <w:numFmt w:val="bullet"/>
      <w:lvlText w:val=""/>
      <w:lvlJc w:val="left"/>
      <w:pPr>
        <w:tabs>
          <w:tab w:val="num" w:pos="5400"/>
        </w:tabs>
        <w:ind w:left="5400" w:hanging="360"/>
      </w:pPr>
      <w:rPr>
        <w:rFonts w:ascii="Symbol" w:hAnsi="Symbol" w:hint="default"/>
      </w:rPr>
    </w:lvl>
    <w:lvl w:ilvl="7" w:tplc="51B64112" w:tentative="1">
      <w:start w:val="1"/>
      <w:numFmt w:val="bullet"/>
      <w:lvlText w:val="o"/>
      <w:lvlJc w:val="left"/>
      <w:pPr>
        <w:tabs>
          <w:tab w:val="num" w:pos="6120"/>
        </w:tabs>
        <w:ind w:left="6120" w:hanging="360"/>
      </w:pPr>
      <w:rPr>
        <w:rFonts w:ascii="Courier New" w:hAnsi="Courier New" w:hint="default"/>
      </w:rPr>
    </w:lvl>
    <w:lvl w:ilvl="8" w:tplc="DCEAA2E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95C76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CC41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DFF3A8E"/>
    <w:multiLevelType w:val="multilevel"/>
    <w:tmpl w:val="207ED5CC"/>
    <w:lvl w:ilvl="0">
      <w:start w:val="1"/>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7" w15:restartNumberingAfterBreak="0">
    <w:nsid w:val="2E4419CD"/>
    <w:multiLevelType w:val="multilevel"/>
    <w:tmpl w:val="E870924E"/>
    <w:lvl w:ilvl="0">
      <w:start w:val="8"/>
      <w:numFmt w:val="decimal"/>
      <w:lvlText w:val="%1.0"/>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8" w15:restartNumberingAfterBreak="0">
    <w:nsid w:val="30950B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13C7F19"/>
    <w:multiLevelType w:val="hybridMultilevel"/>
    <w:tmpl w:val="86FA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7D33A8"/>
    <w:multiLevelType w:val="singleLevel"/>
    <w:tmpl w:val="DD965FF8"/>
    <w:lvl w:ilvl="0">
      <w:start w:val="1"/>
      <w:numFmt w:val="decimal"/>
      <w:lvlText w:val="%1."/>
      <w:lvlJc w:val="left"/>
      <w:pPr>
        <w:tabs>
          <w:tab w:val="num" w:pos="1440"/>
        </w:tabs>
        <w:ind w:left="1440" w:hanging="720"/>
      </w:pPr>
      <w:rPr>
        <w:rFonts w:cs="Times New Roman" w:hint="default"/>
      </w:rPr>
    </w:lvl>
  </w:abstractNum>
  <w:abstractNum w:abstractNumId="31" w15:restartNumberingAfterBreak="0">
    <w:nsid w:val="31E97AE5"/>
    <w:multiLevelType w:val="hybridMultilevel"/>
    <w:tmpl w:val="D780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0F160B"/>
    <w:multiLevelType w:val="multilevel"/>
    <w:tmpl w:val="AAB2E79E"/>
    <w:lvl w:ilvl="0">
      <w:start w:val="8"/>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331D15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34247C67"/>
    <w:multiLevelType w:val="hybridMultilevel"/>
    <w:tmpl w:val="C06EBBB4"/>
    <w:lvl w:ilvl="0" w:tplc="C186D4A4">
      <w:start w:val="1"/>
      <w:numFmt w:val="bullet"/>
      <w:lvlText w:val=""/>
      <w:lvlJc w:val="left"/>
      <w:pPr>
        <w:tabs>
          <w:tab w:val="num" w:pos="1080"/>
        </w:tabs>
        <w:ind w:left="1080" w:hanging="360"/>
      </w:pPr>
      <w:rPr>
        <w:rFonts w:ascii="Symbol" w:hAnsi="Symbol" w:hint="default"/>
      </w:rPr>
    </w:lvl>
    <w:lvl w:ilvl="1" w:tplc="2B049E12" w:tentative="1">
      <w:start w:val="1"/>
      <w:numFmt w:val="bullet"/>
      <w:lvlText w:val="o"/>
      <w:lvlJc w:val="left"/>
      <w:pPr>
        <w:tabs>
          <w:tab w:val="num" w:pos="1800"/>
        </w:tabs>
        <w:ind w:left="1800" w:hanging="360"/>
      </w:pPr>
      <w:rPr>
        <w:rFonts w:ascii="Courier New" w:hAnsi="Courier New" w:hint="default"/>
      </w:rPr>
    </w:lvl>
    <w:lvl w:ilvl="2" w:tplc="B4804A78" w:tentative="1">
      <w:start w:val="1"/>
      <w:numFmt w:val="bullet"/>
      <w:lvlText w:val=""/>
      <w:lvlJc w:val="left"/>
      <w:pPr>
        <w:tabs>
          <w:tab w:val="num" w:pos="2520"/>
        </w:tabs>
        <w:ind w:left="2520" w:hanging="360"/>
      </w:pPr>
      <w:rPr>
        <w:rFonts w:ascii="Wingdings" w:hAnsi="Wingdings" w:hint="default"/>
      </w:rPr>
    </w:lvl>
    <w:lvl w:ilvl="3" w:tplc="6D0602A0" w:tentative="1">
      <w:start w:val="1"/>
      <w:numFmt w:val="bullet"/>
      <w:lvlText w:val=""/>
      <w:lvlJc w:val="left"/>
      <w:pPr>
        <w:tabs>
          <w:tab w:val="num" w:pos="3240"/>
        </w:tabs>
        <w:ind w:left="3240" w:hanging="360"/>
      </w:pPr>
      <w:rPr>
        <w:rFonts w:ascii="Symbol" w:hAnsi="Symbol" w:hint="default"/>
      </w:rPr>
    </w:lvl>
    <w:lvl w:ilvl="4" w:tplc="17AED33C" w:tentative="1">
      <w:start w:val="1"/>
      <w:numFmt w:val="bullet"/>
      <w:lvlText w:val="o"/>
      <w:lvlJc w:val="left"/>
      <w:pPr>
        <w:tabs>
          <w:tab w:val="num" w:pos="3960"/>
        </w:tabs>
        <w:ind w:left="3960" w:hanging="360"/>
      </w:pPr>
      <w:rPr>
        <w:rFonts w:ascii="Courier New" w:hAnsi="Courier New" w:hint="default"/>
      </w:rPr>
    </w:lvl>
    <w:lvl w:ilvl="5" w:tplc="383A5A70" w:tentative="1">
      <w:start w:val="1"/>
      <w:numFmt w:val="bullet"/>
      <w:lvlText w:val=""/>
      <w:lvlJc w:val="left"/>
      <w:pPr>
        <w:tabs>
          <w:tab w:val="num" w:pos="4680"/>
        </w:tabs>
        <w:ind w:left="4680" w:hanging="360"/>
      </w:pPr>
      <w:rPr>
        <w:rFonts w:ascii="Wingdings" w:hAnsi="Wingdings" w:hint="default"/>
      </w:rPr>
    </w:lvl>
    <w:lvl w:ilvl="6" w:tplc="EFD8F528" w:tentative="1">
      <w:start w:val="1"/>
      <w:numFmt w:val="bullet"/>
      <w:lvlText w:val=""/>
      <w:lvlJc w:val="left"/>
      <w:pPr>
        <w:tabs>
          <w:tab w:val="num" w:pos="5400"/>
        </w:tabs>
        <w:ind w:left="5400" w:hanging="360"/>
      </w:pPr>
      <w:rPr>
        <w:rFonts w:ascii="Symbol" w:hAnsi="Symbol" w:hint="default"/>
      </w:rPr>
    </w:lvl>
    <w:lvl w:ilvl="7" w:tplc="A288C404" w:tentative="1">
      <w:start w:val="1"/>
      <w:numFmt w:val="bullet"/>
      <w:lvlText w:val="o"/>
      <w:lvlJc w:val="left"/>
      <w:pPr>
        <w:tabs>
          <w:tab w:val="num" w:pos="6120"/>
        </w:tabs>
        <w:ind w:left="6120" w:hanging="360"/>
      </w:pPr>
      <w:rPr>
        <w:rFonts w:ascii="Courier New" w:hAnsi="Courier New" w:hint="default"/>
      </w:rPr>
    </w:lvl>
    <w:lvl w:ilvl="8" w:tplc="5894A5CA"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4946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BFA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F705A22"/>
    <w:multiLevelType w:val="hybridMultilevel"/>
    <w:tmpl w:val="02D4E7CE"/>
    <w:lvl w:ilvl="0" w:tplc="BE6603EC">
      <w:start w:val="1"/>
      <w:numFmt w:val="bullet"/>
      <w:lvlText w:val=""/>
      <w:lvlJc w:val="left"/>
      <w:pPr>
        <w:tabs>
          <w:tab w:val="num" w:pos="1080"/>
        </w:tabs>
        <w:ind w:left="1080" w:hanging="360"/>
      </w:pPr>
      <w:rPr>
        <w:rFonts w:ascii="Symbol" w:hAnsi="Symbol" w:hint="default"/>
      </w:rPr>
    </w:lvl>
    <w:lvl w:ilvl="1" w:tplc="D6F64DC2" w:tentative="1">
      <w:start w:val="1"/>
      <w:numFmt w:val="bullet"/>
      <w:lvlText w:val="o"/>
      <w:lvlJc w:val="left"/>
      <w:pPr>
        <w:tabs>
          <w:tab w:val="num" w:pos="1800"/>
        </w:tabs>
        <w:ind w:left="1800" w:hanging="360"/>
      </w:pPr>
      <w:rPr>
        <w:rFonts w:ascii="Courier New" w:hAnsi="Courier New" w:hint="default"/>
      </w:rPr>
    </w:lvl>
    <w:lvl w:ilvl="2" w:tplc="8FDA1428" w:tentative="1">
      <w:start w:val="1"/>
      <w:numFmt w:val="bullet"/>
      <w:lvlText w:val=""/>
      <w:lvlJc w:val="left"/>
      <w:pPr>
        <w:tabs>
          <w:tab w:val="num" w:pos="2520"/>
        </w:tabs>
        <w:ind w:left="2520" w:hanging="360"/>
      </w:pPr>
      <w:rPr>
        <w:rFonts w:ascii="Wingdings" w:hAnsi="Wingdings" w:hint="default"/>
      </w:rPr>
    </w:lvl>
    <w:lvl w:ilvl="3" w:tplc="998E6FA0" w:tentative="1">
      <w:start w:val="1"/>
      <w:numFmt w:val="bullet"/>
      <w:lvlText w:val=""/>
      <w:lvlJc w:val="left"/>
      <w:pPr>
        <w:tabs>
          <w:tab w:val="num" w:pos="3240"/>
        </w:tabs>
        <w:ind w:left="3240" w:hanging="360"/>
      </w:pPr>
      <w:rPr>
        <w:rFonts w:ascii="Symbol" w:hAnsi="Symbol" w:hint="default"/>
      </w:rPr>
    </w:lvl>
    <w:lvl w:ilvl="4" w:tplc="CA68767A" w:tentative="1">
      <w:start w:val="1"/>
      <w:numFmt w:val="bullet"/>
      <w:lvlText w:val="o"/>
      <w:lvlJc w:val="left"/>
      <w:pPr>
        <w:tabs>
          <w:tab w:val="num" w:pos="3960"/>
        </w:tabs>
        <w:ind w:left="3960" w:hanging="360"/>
      </w:pPr>
      <w:rPr>
        <w:rFonts w:ascii="Courier New" w:hAnsi="Courier New" w:hint="default"/>
      </w:rPr>
    </w:lvl>
    <w:lvl w:ilvl="5" w:tplc="A4420818" w:tentative="1">
      <w:start w:val="1"/>
      <w:numFmt w:val="bullet"/>
      <w:lvlText w:val=""/>
      <w:lvlJc w:val="left"/>
      <w:pPr>
        <w:tabs>
          <w:tab w:val="num" w:pos="4680"/>
        </w:tabs>
        <w:ind w:left="4680" w:hanging="360"/>
      </w:pPr>
      <w:rPr>
        <w:rFonts w:ascii="Wingdings" w:hAnsi="Wingdings" w:hint="default"/>
      </w:rPr>
    </w:lvl>
    <w:lvl w:ilvl="6" w:tplc="CEAC21DA" w:tentative="1">
      <w:start w:val="1"/>
      <w:numFmt w:val="bullet"/>
      <w:lvlText w:val=""/>
      <w:lvlJc w:val="left"/>
      <w:pPr>
        <w:tabs>
          <w:tab w:val="num" w:pos="5400"/>
        </w:tabs>
        <w:ind w:left="5400" w:hanging="360"/>
      </w:pPr>
      <w:rPr>
        <w:rFonts w:ascii="Symbol" w:hAnsi="Symbol" w:hint="default"/>
      </w:rPr>
    </w:lvl>
    <w:lvl w:ilvl="7" w:tplc="FA5E9D6E" w:tentative="1">
      <w:start w:val="1"/>
      <w:numFmt w:val="bullet"/>
      <w:lvlText w:val="o"/>
      <w:lvlJc w:val="left"/>
      <w:pPr>
        <w:tabs>
          <w:tab w:val="num" w:pos="6120"/>
        </w:tabs>
        <w:ind w:left="6120" w:hanging="360"/>
      </w:pPr>
      <w:rPr>
        <w:rFonts w:ascii="Courier New" w:hAnsi="Courier New" w:hint="default"/>
      </w:rPr>
    </w:lvl>
    <w:lvl w:ilvl="8" w:tplc="07D4C232"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1D00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3A560F7"/>
    <w:multiLevelType w:val="hybridMultilevel"/>
    <w:tmpl w:val="54F2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1D5353"/>
    <w:multiLevelType w:val="hybridMultilevel"/>
    <w:tmpl w:val="E3109C8A"/>
    <w:lvl w:ilvl="0" w:tplc="850EE3CE">
      <w:start w:val="1"/>
      <w:numFmt w:val="bullet"/>
      <w:lvlText w:val=""/>
      <w:lvlJc w:val="left"/>
      <w:pPr>
        <w:tabs>
          <w:tab w:val="num" w:pos="1080"/>
        </w:tabs>
        <w:ind w:left="1080" w:hanging="360"/>
      </w:pPr>
      <w:rPr>
        <w:rFonts w:ascii="Symbol" w:hAnsi="Symbol" w:hint="default"/>
      </w:rPr>
    </w:lvl>
    <w:lvl w:ilvl="1" w:tplc="EC925F1C" w:tentative="1">
      <w:start w:val="1"/>
      <w:numFmt w:val="bullet"/>
      <w:lvlText w:val="o"/>
      <w:lvlJc w:val="left"/>
      <w:pPr>
        <w:tabs>
          <w:tab w:val="num" w:pos="1800"/>
        </w:tabs>
        <w:ind w:left="1800" w:hanging="360"/>
      </w:pPr>
      <w:rPr>
        <w:rFonts w:ascii="Courier New" w:hAnsi="Courier New" w:hint="default"/>
      </w:rPr>
    </w:lvl>
    <w:lvl w:ilvl="2" w:tplc="1B7AA18C" w:tentative="1">
      <w:start w:val="1"/>
      <w:numFmt w:val="bullet"/>
      <w:lvlText w:val=""/>
      <w:lvlJc w:val="left"/>
      <w:pPr>
        <w:tabs>
          <w:tab w:val="num" w:pos="2520"/>
        </w:tabs>
        <w:ind w:left="2520" w:hanging="360"/>
      </w:pPr>
      <w:rPr>
        <w:rFonts w:ascii="Wingdings" w:hAnsi="Wingdings" w:hint="default"/>
      </w:rPr>
    </w:lvl>
    <w:lvl w:ilvl="3" w:tplc="13F034FE" w:tentative="1">
      <w:start w:val="1"/>
      <w:numFmt w:val="bullet"/>
      <w:lvlText w:val=""/>
      <w:lvlJc w:val="left"/>
      <w:pPr>
        <w:tabs>
          <w:tab w:val="num" w:pos="3240"/>
        </w:tabs>
        <w:ind w:left="3240" w:hanging="360"/>
      </w:pPr>
      <w:rPr>
        <w:rFonts w:ascii="Symbol" w:hAnsi="Symbol" w:hint="default"/>
      </w:rPr>
    </w:lvl>
    <w:lvl w:ilvl="4" w:tplc="3A82F200" w:tentative="1">
      <w:start w:val="1"/>
      <w:numFmt w:val="bullet"/>
      <w:lvlText w:val="o"/>
      <w:lvlJc w:val="left"/>
      <w:pPr>
        <w:tabs>
          <w:tab w:val="num" w:pos="3960"/>
        </w:tabs>
        <w:ind w:left="3960" w:hanging="360"/>
      </w:pPr>
      <w:rPr>
        <w:rFonts w:ascii="Courier New" w:hAnsi="Courier New" w:hint="default"/>
      </w:rPr>
    </w:lvl>
    <w:lvl w:ilvl="5" w:tplc="B08458EE" w:tentative="1">
      <w:start w:val="1"/>
      <w:numFmt w:val="bullet"/>
      <w:lvlText w:val=""/>
      <w:lvlJc w:val="left"/>
      <w:pPr>
        <w:tabs>
          <w:tab w:val="num" w:pos="4680"/>
        </w:tabs>
        <w:ind w:left="4680" w:hanging="360"/>
      </w:pPr>
      <w:rPr>
        <w:rFonts w:ascii="Wingdings" w:hAnsi="Wingdings" w:hint="default"/>
      </w:rPr>
    </w:lvl>
    <w:lvl w:ilvl="6" w:tplc="F9F8218E" w:tentative="1">
      <w:start w:val="1"/>
      <w:numFmt w:val="bullet"/>
      <w:lvlText w:val=""/>
      <w:lvlJc w:val="left"/>
      <w:pPr>
        <w:tabs>
          <w:tab w:val="num" w:pos="5400"/>
        </w:tabs>
        <w:ind w:left="5400" w:hanging="360"/>
      </w:pPr>
      <w:rPr>
        <w:rFonts w:ascii="Symbol" w:hAnsi="Symbol" w:hint="default"/>
      </w:rPr>
    </w:lvl>
    <w:lvl w:ilvl="7" w:tplc="C0CE5418" w:tentative="1">
      <w:start w:val="1"/>
      <w:numFmt w:val="bullet"/>
      <w:lvlText w:val="o"/>
      <w:lvlJc w:val="left"/>
      <w:pPr>
        <w:tabs>
          <w:tab w:val="num" w:pos="6120"/>
        </w:tabs>
        <w:ind w:left="6120" w:hanging="360"/>
      </w:pPr>
      <w:rPr>
        <w:rFonts w:ascii="Courier New" w:hAnsi="Courier New" w:hint="default"/>
      </w:rPr>
    </w:lvl>
    <w:lvl w:ilvl="8" w:tplc="9B441A2C"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7BA7A9E"/>
    <w:multiLevelType w:val="hybridMultilevel"/>
    <w:tmpl w:val="A04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E602D8"/>
    <w:multiLevelType w:val="multilevel"/>
    <w:tmpl w:val="9A787D42"/>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49673FF8"/>
    <w:multiLevelType w:val="hybridMultilevel"/>
    <w:tmpl w:val="98349BBC"/>
    <w:lvl w:ilvl="0" w:tplc="88FE205E">
      <w:start w:val="1"/>
      <w:numFmt w:val="bullet"/>
      <w:lvlText w:val=""/>
      <w:lvlJc w:val="left"/>
      <w:pPr>
        <w:tabs>
          <w:tab w:val="num" w:pos="1080"/>
        </w:tabs>
        <w:ind w:left="1080" w:hanging="360"/>
      </w:pPr>
      <w:rPr>
        <w:rFonts w:ascii="Symbol" w:hAnsi="Symbol" w:hint="default"/>
      </w:rPr>
    </w:lvl>
    <w:lvl w:ilvl="1" w:tplc="173A7D80" w:tentative="1">
      <w:start w:val="1"/>
      <w:numFmt w:val="bullet"/>
      <w:lvlText w:val="o"/>
      <w:lvlJc w:val="left"/>
      <w:pPr>
        <w:tabs>
          <w:tab w:val="num" w:pos="1800"/>
        </w:tabs>
        <w:ind w:left="1800" w:hanging="360"/>
      </w:pPr>
      <w:rPr>
        <w:rFonts w:ascii="Courier New" w:hAnsi="Courier New" w:hint="default"/>
      </w:rPr>
    </w:lvl>
    <w:lvl w:ilvl="2" w:tplc="0D1EAF40" w:tentative="1">
      <w:start w:val="1"/>
      <w:numFmt w:val="bullet"/>
      <w:lvlText w:val=""/>
      <w:lvlJc w:val="left"/>
      <w:pPr>
        <w:tabs>
          <w:tab w:val="num" w:pos="2520"/>
        </w:tabs>
        <w:ind w:left="2520" w:hanging="360"/>
      </w:pPr>
      <w:rPr>
        <w:rFonts w:ascii="Wingdings" w:hAnsi="Wingdings" w:hint="default"/>
      </w:rPr>
    </w:lvl>
    <w:lvl w:ilvl="3" w:tplc="9DF4367A" w:tentative="1">
      <w:start w:val="1"/>
      <w:numFmt w:val="bullet"/>
      <w:lvlText w:val=""/>
      <w:lvlJc w:val="left"/>
      <w:pPr>
        <w:tabs>
          <w:tab w:val="num" w:pos="3240"/>
        </w:tabs>
        <w:ind w:left="3240" w:hanging="360"/>
      </w:pPr>
      <w:rPr>
        <w:rFonts w:ascii="Symbol" w:hAnsi="Symbol" w:hint="default"/>
      </w:rPr>
    </w:lvl>
    <w:lvl w:ilvl="4" w:tplc="48D0E1F2" w:tentative="1">
      <w:start w:val="1"/>
      <w:numFmt w:val="bullet"/>
      <w:lvlText w:val="o"/>
      <w:lvlJc w:val="left"/>
      <w:pPr>
        <w:tabs>
          <w:tab w:val="num" w:pos="3960"/>
        </w:tabs>
        <w:ind w:left="3960" w:hanging="360"/>
      </w:pPr>
      <w:rPr>
        <w:rFonts w:ascii="Courier New" w:hAnsi="Courier New" w:hint="default"/>
      </w:rPr>
    </w:lvl>
    <w:lvl w:ilvl="5" w:tplc="8560482E" w:tentative="1">
      <w:start w:val="1"/>
      <w:numFmt w:val="bullet"/>
      <w:lvlText w:val=""/>
      <w:lvlJc w:val="left"/>
      <w:pPr>
        <w:tabs>
          <w:tab w:val="num" w:pos="4680"/>
        </w:tabs>
        <w:ind w:left="4680" w:hanging="360"/>
      </w:pPr>
      <w:rPr>
        <w:rFonts w:ascii="Wingdings" w:hAnsi="Wingdings" w:hint="default"/>
      </w:rPr>
    </w:lvl>
    <w:lvl w:ilvl="6" w:tplc="905EC7B8" w:tentative="1">
      <w:start w:val="1"/>
      <w:numFmt w:val="bullet"/>
      <w:lvlText w:val=""/>
      <w:lvlJc w:val="left"/>
      <w:pPr>
        <w:tabs>
          <w:tab w:val="num" w:pos="5400"/>
        </w:tabs>
        <w:ind w:left="5400" w:hanging="360"/>
      </w:pPr>
      <w:rPr>
        <w:rFonts w:ascii="Symbol" w:hAnsi="Symbol" w:hint="default"/>
      </w:rPr>
    </w:lvl>
    <w:lvl w:ilvl="7" w:tplc="64D6DD72" w:tentative="1">
      <w:start w:val="1"/>
      <w:numFmt w:val="bullet"/>
      <w:lvlText w:val="o"/>
      <w:lvlJc w:val="left"/>
      <w:pPr>
        <w:tabs>
          <w:tab w:val="num" w:pos="6120"/>
        </w:tabs>
        <w:ind w:left="6120" w:hanging="360"/>
      </w:pPr>
      <w:rPr>
        <w:rFonts w:ascii="Courier New" w:hAnsi="Courier New" w:hint="default"/>
      </w:rPr>
    </w:lvl>
    <w:lvl w:ilvl="8" w:tplc="F8BE347C"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AEA4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BE55CCF"/>
    <w:multiLevelType w:val="hybridMultilevel"/>
    <w:tmpl w:val="8BBC53C8"/>
    <w:lvl w:ilvl="0" w:tplc="C114D6E0">
      <w:start w:val="1"/>
      <w:numFmt w:val="bullet"/>
      <w:lvlText w:val=""/>
      <w:lvlJc w:val="left"/>
      <w:pPr>
        <w:tabs>
          <w:tab w:val="num" w:pos="1080"/>
        </w:tabs>
        <w:ind w:left="1080" w:hanging="360"/>
      </w:pPr>
      <w:rPr>
        <w:rFonts w:ascii="Symbol" w:hAnsi="Symbol" w:hint="default"/>
      </w:rPr>
    </w:lvl>
    <w:lvl w:ilvl="1" w:tplc="D018CE42" w:tentative="1">
      <w:start w:val="1"/>
      <w:numFmt w:val="bullet"/>
      <w:lvlText w:val="o"/>
      <w:lvlJc w:val="left"/>
      <w:pPr>
        <w:tabs>
          <w:tab w:val="num" w:pos="1800"/>
        </w:tabs>
        <w:ind w:left="1800" w:hanging="360"/>
      </w:pPr>
      <w:rPr>
        <w:rFonts w:ascii="Courier New" w:hAnsi="Courier New" w:hint="default"/>
      </w:rPr>
    </w:lvl>
    <w:lvl w:ilvl="2" w:tplc="59903D8A" w:tentative="1">
      <w:start w:val="1"/>
      <w:numFmt w:val="bullet"/>
      <w:lvlText w:val=""/>
      <w:lvlJc w:val="left"/>
      <w:pPr>
        <w:tabs>
          <w:tab w:val="num" w:pos="2520"/>
        </w:tabs>
        <w:ind w:left="2520" w:hanging="360"/>
      </w:pPr>
      <w:rPr>
        <w:rFonts w:ascii="Wingdings" w:hAnsi="Wingdings" w:hint="default"/>
      </w:rPr>
    </w:lvl>
    <w:lvl w:ilvl="3" w:tplc="53EAC156" w:tentative="1">
      <w:start w:val="1"/>
      <w:numFmt w:val="bullet"/>
      <w:lvlText w:val=""/>
      <w:lvlJc w:val="left"/>
      <w:pPr>
        <w:tabs>
          <w:tab w:val="num" w:pos="3240"/>
        </w:tabs>
        <w:ind w:left="3240" w:hanging="360"/>
      </w:pPr>
      <w:rPr>
        <w:rFonts w:ascii="Symbol" w:hAnsi="Symbol" w:hint="default"/>
      </w:rPr>
    </w:lvl>
    <w:lvl w:ilvl="4" w:tplc="72A45860" w:tentative="1">
      <w:start w:val="1"/>
      <w:numFmt w:val="bullet"/>
      <w:lvlText w:val="o"/>
      <w:lvlJc w:val="left"/>
      <w:pPr>
        <w:tabs>
          <w:tab w:val="num" w:pos="3960"/>
        </w:tabs>
        <w:ind w:left="3960" w:hanging="360"/>
      </w:pPr>
      <w:rPr>
        <w:rFonts w:ascii="Courier New" w:hAnsi="Courier New" w:hint="default"/>
      </w:rPr>
    </w:lvl>
    <w:lvl w:ilvl="5" w:tplc="B20022D6" w:tentative="1">
      <w:start w:val="1"/>
      <w:numFmt w:val="bullet"/>
      <w:lvlText w:val=""/>
      <w:lvlJc w:val="left"/>
      <w:pPr>
        <w:tabs>
          <w:tab w:val="num" w:pos="4680"/>
        </w:tabs>
        <w:ind w:left="4680" w:hanging="360"/>
      </w:pPr>
      <w:rPr>
        <w:rFonts w:ascii="Wingdings" w:hAnsi="Wingdings" w:hint="default"/>
      </w:rPr>
    </w:lvl>
    <w:lvl w:ilvl="6" w:tplc="EB0E0F26" w:tentative="1">
      <w:start w:val="1"/>
      <w:numFmt w:val="bullet"/>
      <w:lvlText w:val=""/>
      <w:lvlJc w:val="left"/>
      <w:pPr>
        <w:tabs>
          <w:tab w:val="num" w:pos="5400"/>
        </w:tabs>
        <w:ind w:left="5400" w:hanging="360"/>
      </w:pPr>
      <w:rPr>
        <w:rFonts w:ascii="Symbol" w:hAnsi="Symbol" w:hint="default"/>
      </w:rPr>
    </w:lvl>
    <w:lvl w:ilvl="7" w:tplc="819CB9EE" w:tentative="1">
      <w:start w:val="1"/>
      <w:numFmt w:val="bullet"/>
      <w:lvlText w:val="o"/>
      <w:lvlJc w:val="left"/>
      <w:pPr>
        <w:tabs>
          <w:tab w:val="num" w:pos="6120"/>
        </w:tabs>
        <w:ind w:left="6120" w:hanging="360"/>
      </w:pPr>
      <w:rPr>
        <w:rFonts w:ascii="Courier New" w:hAnsi="Courier New" w:hint="default"/>
      </w:rPr>
    </w:lvl>
    <w:lvl w:ilvl="8" w:tplc="85163624"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C163714"/>
    <w:multiLevelType w:val="multilevel"/>
    <w:tmpl w:val="89504E6A"/>
    <w:lvl w:ilvl="0">
      <w:start w:val="10"/>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7" w15:restartNumberingAfterBreak="0">
    <w:nsid w:val="51706B1B"/>
    <w:multiLevelType w:val="hybridMultilevel"/>
    <w:tmpl w:val="8D6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486B90"/>
    <w:multiLevelType w:val="multilevel"/>
    <w:tmpl w:val="67185D34"/>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2694861"/>
    <w:multiLevelType w:val="multilevel"/>
    <w:tmpl w:val="05AE669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56E36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5C069A3"/>
    <w:multiLevelType w:val="hybridMultilevel"/>
    <w:tmpl w:val="A58801EE"/>
    <w:lvl w:ilvl="0" w:tplc="637E516A">
      <w:start w:val="1"/>
      <w:numFmt w:val="bullet"/>
      <w:lvlText w:val=""/>
      <w:lvlJc w:val="left"/>
      <w:pPr>
        <w:tabs>
          <w:tab w:val="num" w:pos="1080"/>
        </w:tabs>
        <w:ind w:left="1080" w:hanging="360"/>
      </w:pPr>
      <w:rPr>
        <w:rFonts w:ascii="Symbol" w:hAnsi="Symbol" w:hint="default"/>
      </w:rPr>
    </w:lvl>
    <w:lvl w:ilvl="1" w:tplc="B5948CF0" w:tentative="1">
      <w:start w:val="1"/>
      <w:numFmt w:val="bullet"/>
      <w:lvlText w:val="o"/>
      <w:lvlJc w:val="left"/>
      <w:pPr>
        <w:tabs>
          <w:tab w:val="num" w:pos="1800"/>
        </w:tabs>
        <w:ind w:left="1800" w:hanging="360"/>
      </w:pPr>
      <w:rPr>
        <w:rFonts w:ascii="Courier New" w:hAnsi="Courier New" w:hint="default"/>
      </w:rPr>
    </w:lvl>
    <w:lvl w:ilvl="2" w:tplc="4F224908" w:tentative="1">
      <w:start w:val="1"/>
      <w:numFmt w:val="bullet"/>
      <w:lvlText w:val=""/>
      <w:lvlJc w:val="left"/>
      <w:pPr>
        <w:tabs>
          <w:tab w:val="num" w:pos="2520"/>
        </w:tabs>
        <w:ind w:left="2520" w:hanging="360"/>
      </w:pPr>
      <w:rPr>
        <w:rFonts w:ascii="Wingdings" w:hAnsi="Wingdings" w:hint="default"/>
      </w:rPr>
    </w:lvl>
    <w:lvl w:ilvl="3" w:tplc="1C6241B0" w:tentative="1">
      <w:start w:val="1"/>
      <w:numFmt w:val="bullet"/>
      <w:lvlText w:val=""/>
      <w:lvlJc w:val="left"/>
      <w:pPr>
        <w:tabs>
          <w:tab w:val="num" w:pos="3240"/>
        </w:tabs>
        <w:ind w:left="3240" w:hanging="360"/>
      </w:pPr>
      <w:rPr>
        <w:rFonts w:ascii="Symbol" w:hAnsi="Symbol" w:hint="default"/>
      </w:rPr>
    </w:lvl>
    <w:lvl w:ilvl="4" w:tplc="6E82D456" w:tentative="1">
      <w:start w:val="1"/>
      <w:numFmt w:val="bullet"/>
      <w:lvlText w:val="o"/>
      <w:lvlJc w:val="left"/>
      <w:pPr>
        <w:tabs>
          <w:tab w:val="num" w:pos="3960"/>
        </w:tabs>
        <w:ind w:left="3960" w:hanging="360"/>
      </w:pPr>
      <w:rPr>
        <w:rFonts w:ascii="Courier New" w:hAnsi="Courier New" w:hint="default"/>
      </w:rPr>
    </w:lvl>
    <w:lvl w:ilvl="5" w:tplc="A9442296" w:tentative="1">
      <w:start w:val="1"/>
      <w:numFmt w:val="bullet"/>
      <w:lvlText w:val=""/>
      <w:lvlJc w:val="left"/>
      <w:pPr>
        <w:tabs>
          <w:tab w:val="num" w:pos="4680"/>
        </w:tabs>
        <w:ind w:left="4680" w:hanging="360"/>
      </w:pPr>
      <w:rPr>
        <w:rFonts w:ascii="Wingdings" w:hAnsi="Wingdings" w:hint="default"/>
      </w:rPr>
    </w:lvl>
    <w:lvl w:ilvl="6" w:tplc="2442589E" w:tentative="1">
      <w:start w:val="1"/>
      <w:numFmt w:val="bullet"/>
      <w:lvlText w:val=""/>
      <w:lvlJc w:val="left"/>
      <w:pPr>
        <w:tabs>
          <w:tab w:val="num" w:pos="5400"/>
        </w:tabs>
        <w:ind w:left="5400" w:hanging="360"/>
      </w:pPr>
      <w:rPr>
        <w:rFonts w:ascii="Symbol" w:hAnsi="Symbol" w:hint="default"/>
      </w:rPr>
    </w:lvl>
    <w:lvl w:ilvl="7" w:tplc="15E69222" w:tentative="1">
      <w:start w:val="1"/>
      <w:numFmt w:val="bullet"/>
      <w:lvlText w:val="o"/>
      <w:lvlJc w:val="left"/>
      <w:pPr>
        <w:tabs>
          <w:tab w:val="num" w:pos="6120"/>
        </w:tabs>
        <w:ind w:left="6120" w:hanging="360"/>
      </w:pPr>
      <w:rPr>
        <w:rFonts w:ascii="Courier New" w:hAnsi="Courier New" w:hint="default"/>
      </w:rPr>
    </w:lvl>
    <w:lvl w:ilvl="8" w:tplc="A776CC7C"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5C81C3D"/>
    <w:multiLevelType w:val="multilevel"/>
    <w:tmpl w:val="12B297AC"/>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5625094D"/>
    <w:multiLevelType w:val="multilevel"/>
    <w:tmpl w:val="E3861EAA"/>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59F8528B"/>
    <w:multiLevelType w:val="hybridMultilevel"/>
    <w:tmpl w:val="BABE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872990"/>
    <w:multiLevelType w:val="hybridMultilevel"/>
    <w:tmpl w:val="8BD8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783468"/>
    <w:multiLevelType w:val="multilevel"/>
    <w:tmpl w:val="4D06577E"/>
    <w:lvl w:ilvl="0">
      <w:start w:val="10"/>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5D0F4C29"/>
    <w:multiLevelType w:val="hybridMultilevel"/>
    <w:tmpl w:val="0156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D205469"/>
    <w:multiLevelType w:val="hybridMultilevel"/>
    <w:tmpl w:val="EE082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AF36CA"/>
    <w:multiLevelType w:val="hybridMultilevel"/>
    <w:tmpl w:val="D494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ED7317B"/>
    <w:multiLevelType w:val="hybridMultilevel"/>
    <w:tmpl w:val="0B40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EF7716"/>
    <w:multiLevelType w:val="multilevel"/>
    <w:tmpl w:val="FE54660C"/>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1264630"/>
    <w:multiLevelType w:val="hybridMultilevel"/>
    <w:tmpl w:val="CA60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13336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1C346DB"/>
    <w:multiLevelType w:val="hybridMultilevel"/>
    <w:tmpl w:val="07B29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F35E5C"/>
    <w:multiLevelType w:val="hybridMultilevel"/>
    <w:tmpl w:val="9920E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113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674626DC"/>
    <w:multiLevelType w:val="hybridMultilevel"/>
    <w:tmpl w:val="18F84396"/>
    <w:lvl w:ilvl="0" w:tplc="6E3A3496">
      <w:start w:val="1"/>
      <w:numFmt w:val="bullet"/>
      <w:lvlText w:val=""/>
      <w:lvlJc w:val="left"/>
      <w:pPr>
        <w:tabs>
          <w:tab w:val="num" w:pos="1080"/>
        </w:tabs>
        <w:ind w:left="1080" w:hanging="360"/>
      </w:pPr>
      <w:rPr>
        <w:rFonts w:ascii="Symbol" w:hAnsi="Symbol" w:hint="default"/>
      </w:rPr>
    </w:lvl>
    <w:lvl w:ilvl="1" w:tplc="B62431BE" w:tentative="1">
      <w:start w:val="1"/>
      <w:numFmt w:val="bullet"/>
      <w:lvlText w:val="o"/>
      <w:lvlJc w:val="left"/>
      <w:pPr>
        <w:tabs>
          <w:tab w:val="num" w:pos="1800"/>
        </w:tabs>
        <w:ind w:left="1800" w:hanging="360"/>
      </w:pPr>
      <w:rPr>
        <w:rFonts w:ascii="Courier New" w:hAnsi="Courier New" w:hint="default"/>
      </w:rPr>
    </w:lvl>
    <w:lvl w:ilvl="2" w:tplc="A0B4911A" w:tentative="1">
      <w:start w:val="1"/>
      <w:numFmt w:val="bullet"/>
      <w:lvlText w:val=""/>
      <w:lvlJc w:val="left"/>
      <w:pPr>
        <w:tabs>
          <w:tab w:val="num" w:pos="2520"/>
        </w:tabs>
        <w:ind w:left="2520" w:hanging="360"/>
      </w:pPr>
      <w:rPr>
        <w:rFonts w:ascii="Wingdings" w:hAnsi="Wingdings" w:hint="default"/>
      </w:rPr>
    </w:lvl>
    <w:lvl w:ilvl="3" w:tplc="042447D6" w:tentative="1">
      <w:start w:val="1"/>
      <w:numFmt w:val="bullet"/>
      <w:lvlText w:val=""/>
      <w:lvlJc w:val="left"/>
      <w:pPr>
        <w:tabs>
          <w:tab w:val="num" w:pos="3240"/>
        </w:tabs>
        <w:ind w:left="3240" w:hanging="360"/>
      </w:pPr>
      <w:rPr>
        <w:rFonts w:ascii="Symbol" w:hAnsi="Symbol" w:hint="default"/>
      </w:rPr>
    </w:lvl>
    <w:lvl w:ilvl="4" w:tplc="5B6A82B0" w:tentative="1">
      <w:start w:val="1"/>
      <w:numFmt w:val="bullet"/>
      <w:lvlText w:val="o"/>
      <w:lvlJc w:val="left"/>
      <w:pPr>
        <w:tabs>
          <w:tab w:val="num" w:pos="3960"/>
        </w:tabs>
        <w:ind w:left="3960" w:hanging="360"/>
      </w:pPr>
      <w:rPr>
        <w:rFonts w:ascii="Courier New" w:hAnsi="Courier New" w:hint="default"/>
      </w:rPr>
    </w:lvl>
    <w:lvl w:ilvl="5" w:tplc="26FCEE46" w:tentative="1">
      <w:start w:val="1"/>
      <w:numFmt w:val="bullet"/>
      <w:lvlText w:val=""/>
      <w:lvlJc w:val="left"/>
      <w:pPr>
        <w:tabs>
          <w:tab w:val="num" w:pos="4680"/>
        </w:tabs>
        <w:ind w:left="4680" w:hanging="360"/>
      </w:pPr>
      <w:rPr>
        <w:rFonts w:ascii="Wingdings" w:hAnsi="Wingdings" w:hint="default"/>
      </w:rPr>
    </w:lvl>
    <w:lvl w:ilvl="6" w:tplc="8ABA9FA8" w:tentative="1">
      <w:start w:val="1"/>
      <w:numFmt w:val="bullet"/>
      <w:lvlText w:val=""/>
      <w:lvlJc w:val="left"/>
      <w:pPr>
        <w:tabs>
          <w:tab w:val="num" w:pos="5400"/>
        </w:tabs>
        <w:ind w:left="5400" w:hanging="360"/>
      </w:pPr>
      <w:rPr>
        <w:rFonts w:ascii="Symbol" w:hAnsi="Symbol" w:hint="default"/>
      </w:rPr>
    </w:lvl>
    <w:lvl w:ilvl="7" w:tplc="75FCB976" w:tentative="1">
      <w:start w:val="1"/>
      <w:numFmt w:val="bullet"/>
      <w:lvlText w:val="o"/>
      <w:lvlJc w:val="left"/>
      <w:pPr>
        <w:tabs>
          <w:tab w:val="num" w:pos="6120"/>
        </w:tabs>
        <w:ind w:left="6120" w:hanging="360"/>
      </w:pPr>
      <w:rPr>
        <w:rFonts w:ascii="Courier New" w:hAnsi="Courier New" w:hint="default"/>
      </w:rPr>
    </w:lvl>
    <w:lvl w:ilvl="8" w:tplc="876A6888"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1854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2847953"/>
    <w:multiLevelType w:val="singleLevel"/>
    <w:tmpl w:val="7F88FC84"/>
    <w:lvl w:ilvl="0">
      <w:start w:val="1"/>
      <w:numFmt w:val="decimal"/>
      <w:lvlText w:val="%1."/>
      <w:lvlJc w:val="left"/>
      <w:pPr>
        <w:tabs>
          <w:tab w:val="num" w:pos="1440"/>
        </w:tabs>
        <w:ind w:left="1440" w:hanging="720"/>
      </w:pPr>
      <w:rPr>
        <w:rFonts w:cs="Times New Roman" w:hint="default"/>
      </w:rPr>
    </w:lvl>
  </w:abstractNum>
  <w:abstractNum w:abstractNumId="70" w15:restartNumberingAfterBreak="0">
    <w:nsid w:val="76393716"/>
    <w:multiLevelType w:val="hybridMultilevel"/>
    <w:tmpl w:val="2F2E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E33D13"/>
    <w:multiLevelType w:val="singleLevel"/>
    <w:tmpl w:val="08090001"/>
    <w:lvl w:ilvl="0">
      <w:start w:val="1"/>
      <w:numFmt w:val="bullet"/>
      <w:lvlText w:val=""/>
      <w:lvlJc w:val="left"/>
      <w:pPr>
        <w:ind w:left="720" w:hanging="360"/>
      </w:pPr>
      <w:rPr>
        <w:rFonts w:ascii="Symbol" w:hAnsi="Symbol" w:hint="default"/>
      </w:rPr>
    </w:lvl>
  </w:abstractNum>
  <w:abstractNum w:abstractNumId="72" w15:restartNumberingAfterBreak="0">
    <w:nsid w:val="7FAA64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3"/>
  </w:num>
  <w:num w:numId="3">
    <w:abstractNumId w:val="67"/>
  </w:num>
  <w:num w:numId="4">
    <w:abstractNumId w:val="40"/>
  </w:num>
  <w:num w:numId="5">
    <w:abstractNumId w:val="45"/>
  </w:num>
  <w:num w:numId="6">
    <w:abstractNumId w:val="22"/>
  </w:num>
  <w:num w:numId="7">
    <w:abstractNumId w:val="37"/>
  </w:num>
  <w:num w:numId="8">
    <w:abstractNumId w:val="34"/>
  </w:num>
  <w:num w:numId="9">
    <w:abstractNumId w:val="43"/>
  </w:num>
  <w:num w:numId="10">
    <w:abstractNumId w:val="11"/>
  </w:num>
  <w:num w:numId="11">
    <w:abstractNumId w:val="51"/>
  </w:num>
  <w:num w:numId="12">
    <w:abstractNumId w:val="9"/>
  </w:num>
  <w:num w:numId="13">
    <w:abstractNumId w:val="36"/>
  </w:num>
  <w:num w:numId="14">
    <w:abstractNumId w:val="69"/>
  </w:num>
  <w:num w:numId="15">
    <w:abstractNumId w:val="71"/>
  </w:num>
  <w:num w:numId="16">
    <w:abstractNumId w:val="30"/>
  </w:num>
  <w:num w:numId="17">
    <w:abstractNumId w:val="3"/>
  </w:num>
  <w:num w:numId="18">
    <w:abstractNumId w:val="27"/>
  </w:num>
  <w:num w:numId="19">
    <w:abstractNumId w:val="32"/>
  </w:num>
  <w:num w:numId="20">
    <w:abstractNumId w:val="13"/>
  </w:num>
  <w:num w:numId="21">
    <w:abstractNumId w:val="4"/>
  </w:num>
  <w:num w:numId="22">
    <w:abstractNumId w:val="24"/>
  </w:num>
  <w:num w:numId="23">
    <w:abstractNumId w:val="2"/>
  </w:num>
  <w:num w:numId="24">
    <w:abstractNumId w:val="35"/>
  </w:num>
  <w:num w:numId="25">
    <w:abstractNumId w:val="63"/>
  </w:num>
  <w:num w:numId="26">
    <w:abstractNumId w:val="72"/>
  </w:num>
  <w:num w:numId="27">
    <w:abstractNumId w:val="38"/>
  </w:num>
  <w:num w:numId="28">
    <w:abstractNumId w:val="28"/>
  </w:num>
  <w:num w:numId="29">
    <w:abstractNumId w:val="19"/>
  </w:num>
  <w:num w:numId="30">
    <w:abstractNumId w:val="50"/>
  </w:num>
  <w:num w:numId="31">
    <w:abstractNumId w:val="1"/>
  </w:num>
  <w:num w:numId="32">
    <w:abstractNumId w:val="25"/>
  </w:num>
  <w:num w:numId="33">
    <w:abstractNumId w:val="46"/>
  </w:num>
  <w:num w:numId="34">
    <w:abstractNumId w:val="61"/>
  </w:num>
  <w:num w:numId="35">
    <w:abstractNumId w:val="20"/>
  </w:num>
  <w:num w:numId="36">
    <w:abstractNumId w:val="10"/>
  </w:num>
  <w:num w:numId="37">
    <w:abstractNumId w:val="21"/>
  </w:num>
  <w:num w:numId="38">
    <w:abstractNumId w:val="68"/>
  </w:num>
  <w:num w:numId="39">
    <w:abstractNumId w:val="7"/>
  </w:num>
  <w:num w:numId="40">
    <w:abstractNumId w:val="66"/>
  </w:num>
  <w:num w:numId="41">
    <w:abstractNumId w:val="33"/>
  </w:num>
  <w:num w:numId="42">
    <w:abstractNumId w:val="44"/>
  </w:num>
  <w:num w:numId="43">
    <w:abstractNumId w:val="52"/>
  </w:num>
  <w:num w:numId="44">
    <w:abstractNumId w:val="16"/>
  </w:num>
  <w:num w:numId="45">
    <w:abstractNumId w:val="49"/>
  </w:num>
  <w:num w:numId="46">
    <w:abstractNumId w:val="8"/>
  </w:num>
  <w:num w:numId="47">
    <w:abstractNumId w:val="17"/>
  </w:num>
  <w:num w:numId="48">
    <w:abstractNumId w:val="56"/>
  </w:num>
  <w:num w:numId="49">
    <w:abstractNumId w:val="42"/>
  </w:num>
  <w:num w:numId="50">
    <w:abstractNumId w:val="53"/>
  </w:num>
  <w:num w:numId="51">
    <w:abstractNumId w:val="0"/>
  </w:num>
  <w:num w:numId="52">
    <w:abstractNumId w:val="48"/>
  </w:num>
  <w:num w:numId="53">
    <w:abstractNumId w:val="18"/>
  </w:num>
  <w:num w:numId="54">
    <w:abstractNumId w:val="12"/>
  </w:num>
  <w:num w:numId="55">
    <w:abstractNumId w:val="65"/>
  </w:num>
  <w:num w:numId="56">
    <w:abstractNumId w:val="70"/>
  </w:num>
  <w:num w:numId="57">
    <w:abstractNumId w:val="14"/>
  </w:num>
  <w:num w:numId="58">
    <w:abstractNumId w:val="6"/>
  </w:num>
  <w:num w:numId="59">
    <w:abstractNumId w:val="55"/>
  </w:num>
  <w:num w:numId="60">
    <w:abstractNumId w:val="15"/>
  </w:num>
  <w:num w:numId="61">
    <w:abstractNumId w:val="58"/>
  </w:num>
  <w:num w:numId="62">
    <w:abstractNumId w:val="64"/>
  </w:num>
  <w:num w:numId="63">
    <w:abstractNumId w:val="54"/>
  </w:num>
  <w:num w:numId="64">
    <w:abstractNumId w:val="39"/>
  </w:num>
  <w:num w:numId="65">
    <w:abstractNumId w:val="60"/>
  </w:num>
  <w:num w:numId="66">
    <w:abstractNumId w:val="62"/>
  </w:num>
  <w:num w:numId="67">
    <w:abstractNumId w:val="47"/>
  </w:num>
  <w:num w:numId="68">
    <w:abstractNumId w:val="59"/>
  </w:num>
  <w:num w:numId="69">
    <w:abstractNumId w:val="5"/>
  </w:num>
  <w:num w:numId="70">
    <w:abstractNumId w:val="41"/>
  </w:num>
  <w:num w:numId="71">
    <w:abstractNumId w:val="29"/>
  </w:num>
  <w:num w:numId="72">
    <w:abstractNumId w:val="57"/>
  </w:num>
  <w:num w:numId="73">
    <w:abstractNumId w:val="3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16C"/>
    <w:rsid w:val="00000B07"/>
    <w:rsid w:val="00002BAF"/>
    <w:rsid w:val="00035575"/>
    <w:rsid w:val="00056EF2"/>
    <w:rsid w:val="000E0C8F"/>
    <w:rsid w:val="00162C2F"/>
    <w:rsid w:val="00194C0D"/>
    <w:rsid w:val="001B61C0"/>
    <w:rsid w:val="001B775C"/>
    <w:rsid w:val="001F7380"/>
    <w:rsid w:val="00234BC0"/>
    <w:rsid w:val="00247F88"/>
    <w:rsid w:val="00280A82"/>
    <w:rsid w:val="002E70F5"/>
    <w:rsid w:val="002F4C18"/>
    <w:rsid w:val="003065D8"/>
    <w:rsid w:val="00340B3E"/>
    <w:rsid w:val="00346636"/>
    <w:rsid w:val="00351DE1"/>
    <w:rsid w:val="0043184C"/>
    <w:rsid w:val="00491465"/>
    <w:rsid w:val="004B3E96"/>
    <w:rsid w:val="004F6A12"/>
    <w:rsid w:val="00510175"/>
    <w:rsid w:val="00514193"/>
    <w:rsid w:val="00543EB0"/>
    <w:rsid w:val="00592460"/>
    <w:rsid w:val="005C12E8"/>
    <w:rsid w:val="0061739E"/>
    <w:rsid w:val="00617A71"/>
    <w:rsid w:val="0062261D"/>
    <w:rsid w:val="006502B2"/>
    <w:rsid w:val="00656E74"/>
    <w:rsid w:val="006637A1"/>
    <w:rsid w:val="006773CA"/>
    <w:rsid w:val="00684E96"/>
    <w:rsid w:val="0068755E"/>
    <w:rsid w:val="00687E9D"/>
    <w:rsid w:val="006911A4"/>
    <w:rsid w:val="00706E66"/>
    <w:rsid w:val="007423D6"/>
    <w:rsid w:val="00752BEC"/>
    <w:rsid w:val="007B077F"/>
    <w:rsid w:val="007B1BFD"/>
    <w:rsid w:val="008056F8"/>
    <w:rsid w:val="0087016C"/>
    <w:rsid w:val="0087316B"/>
    <w:rsid w:val="008A183A"/>
    <w:rsid w:val="008B5DC5"/>
    <w:rsid w:val="008E4201"/>
    <w:rsid w:val="009636C2"/>
    <w:rsid w:val="0098210B"/>
    <w:rsid w:val="009909E7"/>
    <w:rsid w:val="00A10FC4"/>
    <w:rsid w:val="00A30DF8"/>
    <w:rsid w:val="00A53A3A"/>
    <w:rsid w:val="00A60463"/>
    <w:rsid w:val="00A71FE2"/>
    <w:rsid w:val="00A7312E"/>
    <w:rsid w:val="00B05F99"/>
    <w:rsid w:val="00B664DC"/>
    <w:rsid w:val="00B90A2C"/>
    <w:rsid w:val="00B9451F"/>
    <w:rsid w:val="00BD1AD5"/>
    <w:rsid w:val="00BD53FA"/>
    <w:rsid w:val="00BF1C14"/>
    <w:rsid w:val="00BF4CAD"/>
    <w:rsid w:val="00C52E91"/>
    <w:rsid w:val="00C7007D"/>
    <w:rsid w:val="00C712F7"/>
    <w:rsid w:val="00C752A7"/>
    <w:rsid w:val="00C8106E"/>
    <w:rsid w:val="00C8276F"/>
    <w:rsid w:val="00CC6F2D"/>
    <w:rsid w:val="00CF3E8A"/>
    <w:rsid w:val="00CF7BAB"/>
    <w:rsid w:val="00D40A22"/>
    <w:rsid w:val="00D81B87"/>
    <w:rsid w:val="00DA29BF"/>
    <w:rsid w:val="00DC250B"/>
    <w:rsid w:val="00E1582E"/>
    <w:rsid w:val="00E37D31"/>
    <w:rsid w:val="00E63E0E"/>
    <w:rsid w:val="00E64B3C"/>
    <w:rsid w:val="00E679EA"/>
    <w:rsid w:val="00E72A0A"/>
    <w:rsid w:val="00E82898"/>
    <w:rsid w:val="00E86534"/>
    <w:rsid w:val="00E91EC5"/>
    <w:rsid w:val="00EA20CF"/>
    <w:rsid w:val="00EC1804"/>
    <w:rsid w:val="00F1785B"/>
    <w:rsid w:val="00F3651F"/>
    <w:rsid w:val="00F419A0"/>
    <w:rsid w:val="00F521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5B3F90"/>
  <w15:docId w15:val="{2E52A8C9-E924-4912-8FA1-0A4394F0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04"/>
    <w:rPr>
      <w:sz w:val="24"/>
      <w:szCs w:val="24"/>
    </w:rPr>
  </w:style>
  <w:style w:type="paragraph" w:styleId="Heading1">
    <w:name w:val="heading 1"/>
    <w:basedOn w:val="Normal"/>
    <w:next w:val="Normal"/>
    <w:link w:val="Heading1Char"/>
    <w:uiPriority w:val="99"/>
    <w:qFormat/>
    <w:rsid w:val="00EC1804"/>
    <w:pPr>
      <w:keepNext/>
      <w:jc w:val="right"/>
      <w:outlineLvl w:val="0"/>
    </w:pPr>
    <w:rPr>
      <w:rFonts w:ascii="Arial" w:hAnsi="Arial"/>
      <w:b/>
      <w:sz w:val="22"/>
    </w:rPr>
  </w:style>
  <w:style w:type="paragraph" w:styleId="Heading2">
    <w:name w:val="heading 2"/>
    <w:basedOn w:val="Normal"/>
    <w:next w:val="Normal"/>
    <w:link w:val="Heading2Char"/>
    <w:uiPriority w:val="99"/>
    <w:qFormat/>
    <w:rsid w:val="00EC1804"/>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9A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49A6"/>
    <w:rPr>
      <w:rFonts w:asciiTheme="majorHAnsi" w:eastAsiaTheme="majorEastAsia" w:hAnsiTheme="majorHAnsi" w:cstheme="majorBidi"/>
      <w:b/>
      <w:bCs/>
      <w:i/>
      <w:iCs/>
      <w:sz w:val="28"/>
      <w:szCs w:val="28"/>
    </w:rPr>
  </w:style>
  <w:style w:type="paragraph" w:styleId="BalloonText">
    <w:name w:val="Balloon Text"/>
    <w:basedOn w:val="Normal"/>
    <w:link w:val="BalloonTextChar"/>
    <w:uiPriority w:val="99"/>
    <w:semiHidden/>
    <w:rsid w:val="00EC1804"/>
    <w:rPr>
      <w:rFonts w:ascii="Tahoma" w:hAnsi="Tahoma" w:cs="Tahoma"/>
      <w:sz w:val="16"/>
      <w:szCs w:val="16"/>
    </w:rPr>
  </w:style>
  <w:style w:type="character" w:customStyle="1" w:styleId="BalloonTextChar">
    <w:name w:val="Balloon Text Char"/>
    <w:basedOn w:val="DefaultParagraphFont"/>
    <w:link w:val="BalloonText"/>
    <w:uiPriority w:val="99"/>
    <w:semiHidden/>
    <w:rsid w:val="00E849A6"/>
    <w:rPr>
      <w:sz w:val="0"/>
      <w:szCs w:val="0"/>
    </w:rPr>
  </w:style>
  <w:style w:type="paragraph" w:styleId="Footer">
    <w:name w:val="footer"/>
    <w:basedOn w:val="Normal"/>
    <w:link w:val="FooterChar"/>
    <w:uiPriority w:val="99"/>
    <w:rsid w:val="00EC1804"/>
    <w:pPr>
      <w:tabs>
        <w:tab w:val="center" w:pos="4153"/>
        <w:tab w:val="right" w:pos="8306"/>
      </w:tabs>
    </w:pPr>
  </w:style>
  <w:style w:type="character" w:customStyle="1" w:styleId="FooterChar">
    <w:name w:val="Footer Char"/>
    <w:basedOn w:val="DefaultParagraphFont"/>
    <w:link w:val="Footer"/>
    <w:uiPriority w:val="99"/>
    <w:rsid w:val="00E849A6"/>
    <w:rPr>
      <w:sz w:val="24"/>
      <w:szCs w:val="24"/>
    </w:rPr>
  </w:style>
  <w:style w:type="character" w:styleId="PageNumber">
    <w:name w:val="page number"/>
    <w:basedOn w:val="DefaultParagraphFont"/>
    <w:uiPriority w:val="99"/>
    <w:rsid w:val="00EC1804"/>
    <w:rPr>
      <w:rFonts w:cs="Times New Roman"/>
    </w:rPr>
  </w:style>
  <w:style w:type="paragraph" w:styleId="BodyTextIndent">
    <w:name w:val="Body Text Indent"/>
    <w:basedOn w:val="Normal"/>
    <w:link w:val="BodyTextIndentChar"/>
    <w:uiPriority w:val="99"/>
    <w:rsid w:val="00EC1804"/>
    <w:pPr>
      <w:ind w:left="720"/>
    </w:pPr>
    <w:rPr>
      <w:rFonts w:ascii="Arial" w:hAnsi="Arial"/>
      <w:sz w:val="22"/>
    </w:rPr>
  </w:style>
  <w:style w:type="character" w:customStyle="1" w:styleId="BodyTextIndentChar">
    <w:name w:val="Body Text Indent Char"/>
    <w:basedOn w:val="DefaultParagraphFont"/>
    <w:link w:val="BodyTextIndent"/>
    <w:uiPriority w:val="99"/>
    <w:semiHidden/>
    <w:rsid w:val="00E849A6"/>
    <w:rPr>
      <w:sz w:val="24"/>
      <w:szCs w:val="24"/>
    </w:rPr>
  </w:style>
  <w:style w:type="paragraph" w:styleId="BodyTextIndent2">
    <w:name w:val="Body Text Indent 2"/>
    <w:basedOn w:val="Normal"/>
    <w:link w:val="BodyTextIndent2Char"/>
    <w:uiPriority w:val="99"/>
    <w:rsid w:val="00EC1804"/>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rsid w:val="00E849A6"/>
    <w:rPr>
      <w:sz w:val="24"/>
      <w:szCs w:val="24"/>
    </w:rPr>
  </w:style>
  <w:style w:type="paragraph" w:styleId="Header">
    <w:name w:val="header"/>
    <w:basedOn w:val="Normal"/>
    <w:link w:val="HeaderChar"/>
    <w:uiPriority w:val="99"/>
    <w:semiHidden/>
    <w:unhideWhenUsed/>
    <w:rsid w:val="007423D6"/>
    <w:pPr>
      <w:tabs>
        <w:tab w:val="center" w:pos="4513"/>
        <w:tab w:val="right" w:pos="9026"/>
      </w:tabs>
    </w:pPr>
  </w:style>
  <w:style w:type="character" w:customStyle="1" w:styleId="HeaderChar">
    <w:name w:val="Header Char"/>
    <w:basedOn w:val="DefaultParagraphFont"/>
    <w:link w:val="Header"/>
    <w:uiPriority w:val="99"/>
    <w:semiHidden/>
    <w:rsid w:val="007423D6"/>
    <w:rPr>
      <w:sz w:val="24"/>
      <w:szCs w:val="24"/>
    </w:rPr>
  </w:style>
  <w:style w:type="paragraph" w:styleId="ListParagraph">
    <w:name w:val="List Paragraph"/>
    <w:basedOn w:val="Normal"/>
    <w:uiPriority w:val="34"/>
    <w:qFormat/>
    <w:rsid w:val="007423D6"/>
    <w:pPr>
      <w:ind w:left="720"/>
      <w:contextualSpacing/>
    </w:pPr>
  </w:style>
  <w:style w:type="table" w:styleId="TableGrid">
    <w:name w:val="Table Grid"/>
    <w:basedOn w:val="TableNormal"/>
    <w:uiPriority w:val="59"/>
    <w:rsid w:val="006911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DC250B"/>
    <w:rPr>
      <w:color w:val="0000FF"/>
      <w:u w:val="single"/>
    </w:rPr>
  </w:style>
  <w:style w:type="character" w:styleId="UnresolvedMention">
    <w:name w:val="Unresolved Mention"/>
    <w:basedOn w:val="DefaultParagraphFont"/>
    <w:uiPriority w:val="99"/>
    <w:semiHidden/>
    <w:unhideWhenUsed/>
    <w:rsid w:val="00247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11261/Academies_Financial_Handbook_201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88234/governance_handbook_20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E543-35E7-4C00-9AB8-FB4C4B80D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Risk Management Strategy (Draft)</vt:lpstr>
    </vt:vector>
  </TitlesOfParts>
  <Company>Barnet College</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Strategy (Draft)</dc:title>
  <dc:creator>ppa</dc:creator>
  <cp:lastModifiedBy>Helen Wesson</cp:lastModifiedBy>
  <cp:revision>2</cp:revision>
  <cp:lastPrinted>2010-11-09T11:31:00Z</cp:lastPrinted>
  <dcterms:created xsi:type="dcterms:W3CDTF">2019-08-23T08:44:00Z</dcterms:created>
  <dcterms:modified xsi:type="dcterms:W3CDTF">2019-08-23T08:44:00Z</dcterms:modified>
</cp:coreProperties>
</file>